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52E" w:rsidRDefault="0057652E" w:rsidP="0057652E">
      <w:pPr>
        <w:spacing w:line="360" w:lineRule="auto"/>
        <w:jc w:val="center"/>
        <w:outlineLvl w:val="0"/>
        <w:rPr>
          <w:b/>
          <w:i/>
        </w:rPr>
      </w:pPr>
      <w:r w:rsidRPr="00ED38D3">
        <w:rPr>
          <w:b/>
          <w:i/>
        </w:rPr>
        <w:t xml:space="preserve">Содержание тем </w:t>
      </w:r>
      <w:r>
        <w:rPr>
          <w:b/>
          <w:i/>
        </w:rPr>
        <w:t>дисциплины</w:t>
      </w:r>
    </w:p>
    <w:p w:rsidR="0057652E" w:rsidRPr="00ED38D3" w:rsidRDefault="0057652E" w:rsidP="0057652E">
      <w:pPr>
        <w:spacing w:line="360" w:lineRule="auto"/>
        <w:jc w:val="center"/>
        <w:outlineLvl w:val="0"/>
        <w:rPr>
          <w:b/>
          <w:i/>
        </w:rPr>
      </w:pPr>
    </w:p>
    <w:p w:rsidR="0057652E" w:rsidRPr="007A0653" w:rsidRDefault="0057652E" w:rsidP="0057652E">
      <w:pPr>
        <w:spacing w:line="360" w:lineRule="auto"/>
        <w:ind w:firstLine="360"/>
        <w:jc w:val="center"/>
        <w:rPr>
          <w:b/>
          <w:bCs/>
          <w:lang w:eastAsia="en-US"/>
        </w:rPr>
      </w:pPr>
      <w:r w:rsidRPr="007A0653">
        <w:rPr>
          <w:b/>
          <w:bCs/>
          <w:lang w:eastAsia="en-US"/>
        </w:rPr>
        <w:t>Тема 1. Государство и право стран Древнего Востока</w:t>
      </w:r>
    </w:p>
    <w:p w:rsidR="0057652E" w:rsidRPr="007A0653" w:rsidRDefault="0057652E" w:rsidP="0057652E">
      <w:pPr>
        <w:spacing w:line="360" w:lineRule="auto"/>
        <w:ind w:firstLine="708"/>
        <w:jc w:val="both"/>
        <w:rPr>
          <w:lang w:eastAsia="en-US"/>
        </w:rPr>
      </w:pPr>
      <w:r w:rsidRPr="007A0653">
        <w:rPr>
          <w:lang w:eastAsia="en-US"/>
        </w:rPr>
        <w:t xml:space="preserve">Понятие, предмет истории государства и права зарубежных стран. Место дисциплины в системе исторических и юридических наук. Методологические основы её изучения: общие и частные методы. Задачи, структура и периодизация курса. Теоретическое и практическое значение изучения дисциплины. </w:t>
      </w:r>
    </w:p>
    <w:p w:rsidR="0057652E" w:rsidRPr="007A0653" w:rsidRDefault="0057652E" w:rsidP="0057652E">
      <w:pPr>
        <w:spacing w:line="360" w:lineRule="auto"/>
        <w:ind w:firstLine="708"/>
        <w:jc w:val="both"/>
        <w:rPr>
          <w:lang w:eastAsia="en-US"/>
        </w:rPr>
      </w:pPr>
      <w:r w:rsidRPr="007A0653">
        <w:rPr>
          <w:lang w:eastAsia="en-US"/>
        </w:rPr>
        <w:t xml:space="preserve">Общие черты древневосточных цивилизаций. Природные условия. Особенности хозяйственной деятельности, структуры общества. Восточная деспотия как особый вид государственности. Теократическая монархия. Главные государственные ведомства. Полномочия монарха. Основные черты и особенности древневосточного типа права и правопонимания. Право, государство, религия и этика в регулировании социальных отношений. </w:t>
      </w:r>
    </w:p>
    <w:p w:rsidR="0057652E" w:rsidRPr="007A0653" w:rsidRDefault="0057652E" w:rsidP="0057652E">
      <w:pPr>
        <w:spacing w:line="360" w:lineRule="auto"/>
        <w:ind w:firstLine="708"/>
        <w:jc w:val="both"/>
        <w:rPr>
          <w:lang w:eastAsia="en-US"/>
        </w:rPr>
      </w:pPr>
      <w:r w:rsidRPr="007A0653">
        <w:rPr>
          <w:lang w:eastAsia="en-US"/>
        </w:rPr>
        <w:t xml:space="preserve">Периодизация истории </w:t>
      </w:r>
      <w:r w:rsidRPr="007A0653">
        <w:rPr>
          <w:b/>
          <w:bCs/>
          <w:i/>
          <w:iCs/>
          <w:lang w:eastAsia="en-US"/>
        </w:rPr>
        <w:t>Древнего Египта.</w:t>
      </w:r>
      <w:r w:rsidRPr="007A0653">
        <w:rPr>
          <w:lang w:eastAsia="en-US"/>
        </w:rPr>
        <w:t xml:space="preserve"> Фараон: основные черты права престолонаследия и роль в системе государственного управления. Джати и его функции. Бинарность центральных ведомств. Иерархия чиновничьей структуры. Должность как собственность. Основные черты права и особенности правовых источников Древнего Египта. Правовое регулирование имущественных, земельных отношений. Семейное право: личные и имущественные отношения супругов, родителей и детей; правовой статус женщин. Наследственное право. Судебная организация Древнего Египта. Преступления и наказания. Суд и процесс; суд жрецов-оракулов. Значение клятвы.</w:t>
      </w:r>
    </w:p>
    <w:p w:rsidR="0057652E" w:rsidRPr="007A0653" w:rsidRDefault="0057652E" w:rsidP="0057652E">
      <w:pPr>
        <w:spacing w:line="360" w:lineRule="auto"/>
        <w:ind w:firstLine="708"/>
        <w:jc w:val="both"/>
        <w:rPr>
          <w:lang w:eastAsia="en-US"/>
        </w:rPr>
      </w:pPr>
      <w:r w:rsidRPr="007A0653">
        <w:rPr>
          <w:b/>
          <w:bCs/>
          <w:i/>
          <w:iCs/>
          <w:lang w:eastAsia="en-US"/>
        </w:rPr>
        <w:t>Вавилон.</w:t>
      </w:r>
      <w:r w:rsidRPr="007A0653">
        <w:rPr>
          <w:lang w:eastAsia="en-US"/>
        </w:rPr>
        <w:t xml:space="preserve"> Возникновение и периодизация развития государства. Характеристика </w:t>
      </w:r>
      <w:proofErr w:type="spellStart"/>
      <w:r w:rsidRPr="007A0653">
        <w:rPr>
          <w:lang w:eastAsia="en-US"/>
        </w:rPr>
        <w:t>Старовавилонского</w:t>
      </w:r>
      <w:proofErr w:type="spellEnd"/>
      <w:r w:rsidRPr="007A0653">
        <w:rPr>
          <w:lang w:eastAsia="en-US"/>
        </w:rPr>
        <w:t xml:space="preserve"> царства. Правовой статус населения: авилум, мушкенум, вардум. Преобразования Хаммурапи. Судебник Хаммурапи: история создания, его научное открытие, общая правовая характеристика памятника. Структура текста и система изложения правовых норм. Правовое регулирование имущественных отношений; основание возникновения права собственности. Собственность.  Правовое положение товариществ. Земельное право; земля как собственность государства и общинная собственность. Договорное право. Семейное право: личные и имущественные отношения супругов, родителей и детей. Наследственное право. Преступления и наказания; принцип талиона. Суд и процесс.</w:t>
      </w:r>
    </w:p>
    <w:p w:rsidR="0057652E" w:rsidRPr="007A0653" w:rsidRDefault="0057652E" w:rsidP="0057652E">
      <w:pPr>
        <w:spacing w:line="360" w:lineRule="auto"/>
        <w:ind w:firstLine="708"/>
        <w:jc w:val="both"/>
        <w:rPr>
          <w:lang w:eastAsia="en-US"/>
        </w:rPr>
      </w:pPr>
      <w:r w:rsidRPr="007A0653">
        <w:rPr>
          <w:b/>
          <w:bCs/>
          <w:i/>
          <w:iCs/>
          <w:lang w:eastAsia="en-US"/>
        </w:rPr>
        <w:t>Древняя Индия.</w:t>
      </w:r>
      <w:r w:rsidRPr="007A0653">
        <w:rPr>
          <w:lang w:eastAsia="en-US"/>
        </w:rPr>
        <w:t xml:space="preserve"> Империя </w:t>
      </w:r>
      <w:proofErr w:type="spellStart"/>
      <w:r w:rsidRPr="007A0653">
        <w:rPr>
          <w:lang w:eastAsia="en-US"/>
        </w:rPr>
        <w:t>Маурьев</w:t>
      </w:r>
      <w:proofErr w:type="spellEnd"/>
      <w:r w:rsidRPr="007A0653">
        <w:rPr>
          <w:lang w:eastAsia="en-US"/>
        </w:rPr>
        <w:t xml:space="preserve">. Государственный строй, </w:t>
      </w:r>
      <w:proofErr w:type="gramStart"/>
      <w:r w:rsidRPr="007A0653">
        <w:rPr>
          <w:lang w:eastAsia="en-US"/>
        </w:rPr>
        <w:t>верно-кастовая</w:t>
      </w:r>
      <w:proofErr w:type="gramEnd"/>
      <w:r w:rsidRPr="007A0653">
        <w:rPr>
          <w:lang w:eastAsia="en-US"/>
        </w:rPr>
        <w:t xml:space="preserve"> социальная структура. Система высших органов государственной власти. Раджи и махараджи. Жрецы-брахманы. Структура бюрократического аппарата; государственные шпионы. Местное управление. Власть внутри отдельных общин. Правовое положение </w:t>
      </w:r>
      <w:r w:rsidRPr="007A0653">
        <w:rPr>
          <w:lang w:eastAsia="en-US"/>
        </w:rPr>
        <w:lastRenderedPageBreak/>
        <w:t>различных социальных групп. Варны как специфическое явление древнеиндийского общества. Законы Ману: общая правовая характеристика памятника. Структура памятника. Имущественные и земельные отношения. Семейные правоотношения: личные и имущественные отношения супругов, родителей и детей; правовое положение женщины. Наследственное право. Преступления и наказания; особенности ответственности в зависимости от варновой принадлежности. Суд и процесс.</w:t>
      </w:r>
    </w:p>
    <w:p w:rsidR="0057652E" w:rsidRDefault="0057652E" w:rsidP="0057652E">
      <w:pPr>
        <w:spacing w:line="360" w:lineRule="auto"/>
        <w:ind w:firstLine="360"/>
        <w:jc w:val="center"/>
        <w:rPr>
          <w:b/>
          <w:bCs/>
          <w:lang w:eastAsia="en-US"/>
        </w:rPr>
      </w:pPr>
    </w:p>
    <w:p w:rsidR="0057652E" w:rsidRPr="007A0653" w:rsidRDefault="0057652E" w:rsidP="0057652E">
      <w:pPr>
        <w:spacing w:line="360" w:lineRule="auto"/>
        <w:ind w:firstLine="360"/>
        <w:jc w:val="center"/>
        <w:rPr>
          <w:b/>
          <w:bCs/>
          <w:lang w:eastAsia="en-US"/>
        </w:rPr>
      </w:pPr>
      <w:r w:rsidRPr="007A0653">
        <w:rPr>
          <w:b/>
          <w:bCs/>
          <w:lang w:eastAsia="en-US"/>
        </w:rPr>
        <w:t>Тема 2. Государство и право Древних Афин и Спарты</w:t>
      </w:r>
    </w:p>
    <w:p w:rsidR="0057652E" w:rsidRPr="007A0653" w:rsidRDefault="0057652E" w:rsidP="0057652E">
      <w:pPr>
        <w:spacing w:line="360" w:lineRule="auto"/>
        <w:ind w:firstLine="708"/>
        <w:jc w:val="both"/>
        <w:rPr>
          <w:lang w:eastAsia="en-US"/>
        </w:rPr>
      </w:pPr>
      <w:r w:rsidRPr="007A0653">
        <w:rPr>
          <w:lang w:eastAsia="en-US"/>
        </w:rPr>
        <w:t>Античная цивилизация. Особенности госуда</w:t>
      </w:r>
      <w:proofErr w:type="gramStart"/>
      <w:r w:rsidRPr="007A0653">
        <w:rPr>
          <w:lang w:eastAsia="en-US"/>
        </w:rPr>
        <w:t>рств Др</w:t>
      </w:r>
      <w:proofErr w:type="gramEnd"/>
      <w:r w:rsidRPr="007A0653">
        <w:rPr>
          <w:lang w:eastAsia="en-US"/>
        </w:rPr>
        <w:t xml:space="preserve">евнего Запада. Основные формы правления. Спартанская аристократия и Афинская демократия. Понятие полиса. Государство и гражданский коллектив. </w:t>
      </w:r>
    </w:p>
    <w:p w:rsidR="0057652E" w:rsidRPr="007A0653" w:rsidRDefault="0057652E" w:rsidP="0057652E">
      <w:pPr>
        <w:spacing w:line="360" w:lineRule="auto"/>
        <w:ind w:firstLine="708"/>
        <w:jc w:val="both"/>
        <w:rPr>
          <w:lang w:eastAsia="en-US"/>
        </w:rPr>
      </w:pPr>
      <w:r w:rsidRPr="007A0653">
        <w:rPr>
          <w:lang w:eastAsia="en-US"/>
        </w:rPr>
        <w:t xml:space="preserve">Возникновение </w:t>
      </w:r>
      <w:r w:rsidRPr="007A0653">
        <w:rPr>
          <w:b/>
          <w:bCs/>
          <w:i/>
          <w:iCs/>
          <w:lang w:eastAsia="en-US"/>
        </w:rPr>
        <w:t>Афинского государства</w:t>
      </w:r>
      <w:r w:rsidRPr="007A0653">
        <w:rPr>
          <w:lang w:eastAsia="en-US"/>
        </w:rPr>
        <w:t xml:space="preserve">. Основные черты, принципы и этапы становления афинской демократии и права.  Реформы Тесея, Солона и Клисфена, Эфиальта и Перикла в Афинах. Правовой статус населения. Древние сословия в Афинском государстве: эвпатриды, геоморы, демиурги. Аристократия и демос. Цензовая реформа Солона. Граждане и метеки. Рабы. </w:t>
      </w:r>
    </w:p>
    <w:p w:rsidR="0057652E" w:rsidRPr="007A0653" w:rsidRDefault="0057652E" w:rsidP="0057652E">
      <w:pPr>
        <w:spacing w:line="360" w:lineRule="auto"/>
        <w:ind w:firstLine="708"/>
        <w:jc w:val="both"/>
        <w:rPr>
          <w:lang w:eastAsia="en-US"/>
        </w:rPr>
      </w:pPr>
      <w:r w:rsidRPr="007A0653">
        <w:rPr>
          <w:lang w:eastAsia="en-US"/>
        </w:rPr>
        <w:t xml:space="preserve">Высшие органы государства. Система должностных лиц и принципы её функционирования. Государственный строй Афинской республики в V в. до н.э. </w:t>
      </w:r>
    </w:p>
    <w:p w:rsidR="0057652E" w:rsidRPr="007A0653" w:rsidRDefault="0057652E" w:rsidP="0057652E">
      <w:pPr>
        <w:spacing w:line="360" w:lineRule="auto"/>
        <w:ind w:firstLine="708"/>
        <w:jc w:val="both"/>
        <w:rPr>
          <w:lang w:eastAsia="en-US"/>
        </w:rPr>
      </w:pPr>
      <w:r w:rsidRPr="007A0653">
        <w:rPr>
          <w:lang w:eastAsia="en-US"/>
        </w:rPr>
        <w:t xml:space="preserve">Законодательный процесс и судопроизводство. Множественность судебных органов: от аристократического суда к суду народных заседателей. Состязательность при рассмотрении гражданских дел. Две стадии разбирательства по уголовным делам. Суд народных заседателей - Гелиэя. Адвокатура в Афинах. Правовое регулирование имущественных отношений. Вещное право. Обязательственное право. Ипотека. Эволюция обеспечения долговых обязательств. Семейное право. Брак: порядок заключения и расторжения, личные и имущественные отношения между супругами. Отношения между родителями и детьми. Отцовская власть. Опека. Наследственное право. Наследование по закону и завещанию. </w:t>
      </w:r>
      <w:proofErr w:type="spellStart"/>
      <w:r w:rsidRPr="007A0653">
        <w:rPr>
          <w:lang w:eastAsia="en-US"/>
        </w:rPr>
        <w:t>Эниклерос</w:t>
      </w:r>
      <w:proofErr w:type="spellEnd"/>
      <w:r w:rsidRPr="007A0653">
        <w:rPr>
          <w:lang w:eastAsia="en-US"/>
        </w:rPr>
        <w:t>.</w:t>
      </w:r>
    </w:p>
    <w:p w:rsidR="0057652E" w:rsidRDefault="0057652E" w:rsidP="0057652E">
      <w:pPr>
        <w:spacing w:line="360" w:lineRule="auto"/>
        <w:ind w:firstLine="708"/>
        <w:jc w:val="both"/>
        <w:rPr>
          <w:lang w:eastAsia="en-US"/>
        </w:rPr>
      </w:pPr>
      <w:r w:rsidRPr="007A0653">
        <w:rPr>
          <w:lang w:eastAsia="en-US"/>
        </w:rPr>
        <w:t xml:space="preserve">Возникновение </w:t>
      </w:r>
      <w:r w:rsidRPr="007A0653">
        <w:rPr>
          <w:b/>
          <w:bCs/>
          <w:i/>
          <w:iCs/>
          <w:lang w:eastAsia="en-US"/>
        </w:rPr>
        <w:t>Спартанского полиса</w:t>
      </w:r>
      <w:r w:rsidRPr="007A0653">
        <w:rPr>
          <w:lang w:eastAsia="en-US"/>
        </w:rPr>
        <w:t>. Организация власти и управление в Спарте. Законы Ликурга. Правовой статус спартиатов, периэков и илотов. Олигархический характер государственного устройства. Царская власть. Коллегия эфоров. Герусия. Апелла.</w:t>
      </w:r>
    </w:p>
    <w:p w:rsidR="0057652E" w:rsidRPr="007A0653" w:rsidRDefault="0057652E" w:rsidP="0057652E">
      <w:pPr>
        <w:spacing w:line="360" w:lineRule="auto"/>
        <w:ind w:firstLine="708"/>
        <w:jc w:val="center"/>
        <w:rPr>
          <w:b/>
          <w:spacing w:val="-3"/>
          <w:lang w:eastAsia="en-US"/>
        </w:rPr>
      </w:pPr>
      <w:r w:rsidRPr="007A0653">
        <w:rPr>
          <w:b/>
          <w:bCs/>
          <w:lang w:eastAsia="en-US"/>
        </w:rPr>
        <w:t xml:space="preserve">Тема 3. </w:t>
      </w:r>
      <w:r w:rsidRPr="007A0653">
        <w:rPr>
          <w:b/>
          <w:spacing w:val="-3"/>
          <w:lang w:eastAsia="en-US"/>
        </w:rPr>
        <w:t>Государство и право Древнего Рима</w:t>
      </w:r>
    </w:p>
    <w:p w:rsidR="0057652E" w:rsidRPr="007A0653" w:rsidRDefault="0057652E" w:rsidP="0057652E">
      <w:pPr>
        <w:spacing w:line="360" w:lineRule="auto"/>
        <w:ind w:firstLine="708"/>
        <w:jc w:val="both"/>
        <w:rPr>
          <w:lang w:eastAsia="en-US"/>
        </w:rPr>
      </w:pPr>
      <w:r w:rsidRPr="007A0653">
        <w:rPr>
          <w:lang w:eastAsia="en-US"/>
        </w:rPr>
        <w:t xml:space="preserve">Периодизация истории римской государственности. Основание Рима. Реформы Сервия Туллия. Эволюция формы государства: от </w:t>
      </w:r>
      <w:proofErr w:type="spellStart"/>
      <w:proofErr w:type="gramStart"/>
      <w:r w:rsidRPr="007A0653">
        <w:rPr>
          <w:lang w:eastAsia="en-US"/>
        </w:rPr>
        <w:t>с</w:t>
      </w:r>
      <w:proofErr w:type="gramEnd"/>
      <w:r w:rsidRPr="007A0653">
        <w:rPr>
          <w:lang w:eastAsia="en-US"/>
        </w:rPr>
        <w:t>ivitas</w:t>
      </w:r>
      <w:proofErr w:type="spellEnd"/>
      <w:r w:rsidRPr="007A0653">
        <w:rPr>
          <w:lang w:eastAsia="en-US"/>
        </w:rPr>
        <w:t xml:space="preserve"> - к империи. Римская республика. Принципат как монархическая республика (республиканская монархия). </w:t>
      </w:r>
      <w:proofErr w:type="spellStart"/>
      <w:r w:rsidRPr="007A0653">
        <w:rPr>
          <w:lang w:eastAsia="en-US"/>
        </w:rPr>
        <w:t>Диархия</w:t>
      </w:r>
      <w:proofErr w:type="spellEnd"/>
      <w:r w:rsidRPr="007A0653">
        <w:rPr>
          <w:lang w:eastAsia="en-US"/>
        </w:rPr>
        <w:t xml:space="preserve">. </w:t>
      </w:r>
      <w:r w:rsidRPr="007A0653">
        <w:rPr>
          <w:lang w:eastAsia="en-US"/>
        </w:rPr>
        <w:lastRenderedPageBreak/>
        <w:t xml:space="preserve">Доминат как разновидность неограниченной монархии. Разделение империи на </w:t>
      </w:r>
      <w:proofErr w:type="gramStart"/>
      <w:r w:rsidRPr="007A0653">
        <w:rPr>
          <w:lang w:eastAsia="en-US"/>
        </w:rPr>
        <w:t>Западную</w:t>
      </w:r>
      <w:proofErr w:type="gramEnd"/>
      <w:r w:rsidRPr="007A0653">
        <w:rPr>
          <w:lang w:eastAsia="en-US"/>
        </w:rPr>
        <w:t xml:space="preserve"> и Восточную. Влияние христианства на государственность; падение Западной Римской империи.</w:t>
      </w:r>
    </w:p>
    <w:p w:rsidR="0057652E" w:rsidRPr="007A0653" w:rsidRDefault="0057652E" w:rsidP="0057652E">
      <w:pPr>
        <w:spacing w:line="360" w:lineRule="auto"/>
        <w:ind w:firstLine="708"/>
        <w:jc w:val="both"/>
        <w:rPr>
          <w:lang w:eastAsia="en-US"/>
        </w:rPr>
      </w:pPr>
      <w:r w:rsidRPr="007A0653">
        <w:rPr>
          <w:lang w:eastAsia="en-US"/>
        </w:rPr>
        <w:t xml:space="preserve">Государственные институты римской республики: </w:t>
      </w:r>
      <w:proofErr w:type="gramStart"/>
      <w:r w:rsidRPr="007A0653">
        <w:rPr>
          <w:lang w:val="en-US" w:eastAsia="en-US"/>
        </w:rPr>
        <w:t>Rex</w:t>
      </w:r>
      <w:r w:rsidRPr="007A0653">
        <w:rPr>
          <w:lang w:eastAsia="en-US"/>
        </w:rPr>
        <w:t xml:space="preserve">, </w:t>
      </w:r>
      <w:proofErr w:type="spellStart"/>
      <w:r w:rsidRPr="007A0653">
        <w:rPr>
          <w:lang w:val="en-US" w:eastAsia="en-US"/>
        </w:rPr>
        <w:t>princeps</w:t>
      </w:r>
      <w:proofErr w:type="spellEnd"/>
      <w:r w:rsidRPr="007A0653">
        <w:rPr>
          <w:lang w:eastAsia="en-US"/>
        </w:rPr>
        <w:t xml:space="preserve">, </w:t>
      </w:r>
      <w:r w:rsidRPr="007A0653">
        <w:rPr>
          <w:lang w:val="en-US" w:eastAsia="en-US"/>
        </w:rPr>
        <w:t>dominus</w:t>
      </w:r>
      <w:r w:rsidRPr="007A0653">
        <w:rPr>
          <w:lang w:eastAsia="en-US"/>
        </w:rPr>
        <w:t>.</w:t>
      </w:r>
      <w:proofErr w:type="gramEnd"/>
      <w:r w:rsidRPr="007A0653">
        <w:rPr>
          <w:lang w:eastAsia="en-US"/>
        </w:rPr>
        <w:t xml:space="preserve"> Тетрархия. Сенат. Народные собрания по куриям, по центуриям, по трибам. Методы голосования в комициях </w:t>
      </w:r>
      <w:proofErr w:type="spellStart"/>
      <w:r w:rsidRPr="007A0653">
        <w:rPr>
          <w:lang w:eastAsia="en-US"/>
        </w:rPr>
        <w:t>трибутных</w:t>
      </w:r>
      <w:proofErr w:type="spellEnd"/>
      <w:r w:rsidRPr="007A0653">
        <w:rPr>
          <w:lang w:eastAsia="en-US"/>
        </w:rPr>
        <w:t xml:space="preserve">, </w:t>
      </w:r>
      <w:proofErr w:type="spellStart"/>
      <w:r w:rsidRPr="007A0653">
        <w:rPr>
          <w:lang w:eastAsia="en-US"/>
        </w:rPr>
        <w:t>куриатных</w:t>
      </w:r>
      <w:proofErr w:type="spellEnd"/>
      <w:r w:rsidRPr="007A0653">
        <w:rPr>
          <w:lang w:eastAsia="en-US"/>
        </w:rPr>
        <w:t xml:space="preserve">, </w:t>
      </w:r>
      <w:proofErr w:type="spellStart"/>
      <w:r w:rsidRPr="007A0653">
        <w:rPr>
          <w:lang w:eastAsia="en-US"/>
        </w:rPr>
        <w:t>центуриатных</w:t>
      </w:r>
      <w:proofErr w:type="spellEnd"/>
      <w:r w:rsidRPr="007A0653">
        <w:rPr>
          <w:lang w:eastAsia="en-US"/>
        </w:rPr>
        <w:t xml:space="preserve">. Ратификация законов. Распределение провинций. Магистратура: понятие, принципы функционирования, виды магистратов и их компетенция. Чиновничий аппарат. Диктатор, консулы, преторы, цензоры, эдилы, квесторы, плебейские трибуны.  Правовой статус населения. Свободные и рабы. Свободнорожденные и вольноотпущенники. Римские граждане (патриции и плебеи), </w:t>
      </w:r>
      <w:proofErr w:type="spellStart"/>
      <w:r w:rsidRPr="007A0653">
        <w:rPr>
          <w:lang w:eastAsia="en-US"/>
        </w:rPr>
        <w:t>латины</w:t>
      </w:r>
      <w:proofErr w:type="spellEnd"/>
      <w:r w:rsidRPr="007A0653">
        <w:rPr>
          <w:lang w:eastAsia="en-US"/>
        </w:rPr>
        <w:t xml:space="preserve"> и перегрины. </w:t>
      </w:r>
      <w:proofErr w:type="spellStart"/>
      <w:r w:rsidRPr="007A0653">
        <w:rPr>
          <w:lang w:eastAsia="en-US"/>
        </w:rPr>
        <w:t>Домовладыка</w:t>
      </w:r>
      <w:proofErr w:type="spellEnd"/>
      <w:r w:rsidRPr="007A0653">
        <w:rPr>
          <w:lang w:eastAsia="en-US"/>
        </w:rPr>
        <w:t xml:space="preserve"> и подвластные.</w:t>
      </w:r>
    </w:p>
    <w:p w:rsidR="0057652E" w:rsidRPr="007A0653" w:rsidRDefault="0057652E" w:rsidP="0057652E">
      <w:pPr>
        <w:spacing w:line="360" w:lineRule="auto"/>
        <w:ind w:firstLine="708"/>
        <w:jc w:val="both"/>
        <w:rPr>
          <w:lang w:eastAsia="en-US"/>
        </w:rPr>
      </w:pPr>
      <w:r w:rsidRPr="007A0653">
        <w:rPr>
          <w:lang w:eastAsia="en-US"/>
        </w:rPr>
        <w:t>Отличие римской аристократической республики от афинской демократии. Кризис республиканского строя. Реформы Гракхов. Диктатура Суллы. Триумвират. Гай Юлий Цезарь. Рождение римской империи. Титулы Августа и императора. Реформы Диоклетиана и Константина по унификации органов местного управления. Система тетрархий. Превращение христианства в государственную религию римской империи. Причины распада и гибели Западной римской империи.</w:t>
      </w:r>
    </w:p>
    <w:p w:rsidR="0057652E" w:rsidRPr="007A0653" w:rsidRDefault="0057652E" w:rsidP="0057652E">
      <w:pPr>
        <w:spacing w:line="360" w:lineRule="auto"/>
        <w:ind w:firstLine="708"/>
        <w:jc w:val="both"/>
        <w:rPr>
          <w:lang w:eastAsia="en-US"/>
        </w:rPr>
      </w:pPr>
      <w:r w:rsidRPr="007A0653">
        <w:rPr>
          <w:lang w:eastAsia="en-US"/>
        </w:rPr>
        <w:t xml:space="preserve">Источники права. Развитие источников права. Понтифики и рождение римской юриспруденции. Кодификация римского права. Законы XII таблиц. Кодификация преторского эдикта. Кодексы </w:t>
      </w:r>
      <w:proofErr w:type="spellStart"/>
      <w:r w:rsidRPr="007A0653">
        <w:rPr>
          <w:lang w:eastAsia="en-US"/>
        </w:rPr>
        <w:t>Грегориана</w:t>
      </w:r>
      <w:proofErr w:type="spellEnd"/>
      <w:r w:rsidRPr="007A0653">
        <w:rPr>
          <w:lang w:eastAsia="en-US"/>
        </w:rPr>
        <w:t xml:space="preserve"> и Феодосия. Закон о цитировании юристов. Кодекс, Дигесты, Институции и Новеллы Юстиниана.</w:t>
      </w:r>
    </w:p>
    <w:p w:rsidR="0057652E" w:rsidRPr="007A0653" w:rsidRDefault="0057652E" w:rsidP="0057652E">
      <w:pPr>
        <w:spacing w:line="360" w:lineRule="auto"/>
        <w:ind w:firstLine="709"/>
        <w:jc w:val="both"/>
        <w:rPr>
          <w:lang w:eastAsia="en-US"/>
        </w:rPr>
      </w:pPr>
      <w:r w:rsidRPr="007A0653">
        <w:rPr>
          <w:lang w:eastAsia="en-US"/>
        </w:rPr>
        <w:t xml:space="preserve">Основные институты римского права. Право частное и публичное: его роль в формировании гражданского общества. Правовой статус лиц. Эдикт Каракаллы 212 г. Классификация вещей. Собственность. Владение. Держание. Обязательственное право. Договорное право. Деликты и криминальные правонарушения. История римского процесса: легисакционный, </w:t>
      </w:r>
      <w:proofErr w:type="gramStart"/>
      <w:r w:rsidRPr="007A0653">
        <w:rPr>
          <w:lang w:eastAsia="en-US"/>
        </w:rPr>
        <w:t>формулярный</w:t>
      </w:r>
      <w:proofErr w:type="gramEnd"/>
      <w:r w:rsidRPr="007A0653">
        <w:rPr>
          <w:lang w:eastAsia="en-US"/>
        </w:rPr>
        <w:t xml:space="preserve"> и экстраординарный. Уголовный процесс. </w:t>
      </w:r>
      <w:bookmarkStart w:id="0" w:name="_Hlk75870604"/>
      <w:r w:rsidRPr="007A0653">
        <w:rPr>
          <w:lang w:eastAsia="en-US"/>
        </w:rPr>
        <w:t>Уголовный процесс монархического периода: отказ от народного обвинения, усиление розыскных начал, возникновение инквизиционного типа процесса. Историческое значение римского права.</w:t>
      </w:r>
    </w:p>
    <w:bookmarkEnd w:id="0"/>
    <w:p w:rsidR="0057652E" w:rsidRPr="007A0653" w:rsidRDefault="0057652E" w:rsidP="0057652E">
      <w:pPr>
        <w:spacing w:line="360" w:lineRule="auto"/>
        <w:ind w:firstLine="360"/>
        <w:jc w:val="center"/>
        <w:rPr>
          <w:b/>
          <w:lang w:eastAsia="en-US"/>
        </w:rPr>
      </w:pPr>
      <w:r w:rsidRPr="007A0653">
        <w:rPr>
          <w:b/>
          <w:bCs/>
          <w:lang w:eastAsia="en-US"/>
        </w:rPr>
        <w:t xml:space="preserve">Тема 4.   </w:t>
      </w:r>
      <w:r w:rsidRPr="007A0653">
        <w:rPr>
          <w:b/>
          <w:lang w:eastAsia="en-US"/>
        </w:rPr>
        <w:t>Раннефеодальная Франкская монархия</w:t>
      </w:r>
    </w:p>
    <w:p w:rsidR="0057652E" w:rsidRPr="007A0653" w:rsidRDefault="0057652E" w:rsidP="0057652E">
      <w:pPr>
        <w:spacing w:line="360" w:lineRule="auto"/>
        <w:ind w:firstLine="709"/>
        <w:jc w:val="both"/>
        <w:rPr>
          <w:bCs/>
          <w:lang w:eastAsia="en-US"/>
        </w:rPr>
      </w:pPr>
      <w:r w:rsidRPr="007A0653">
        <w:rPr>
          <w:bCs/>
          <w:lang w:eastAsia="en-US"/>
        </w:rPr>
        <w:t>Развитие феодального государства у франков можно разделить на два этапа:</w:t>
      </w:r>
    </w:p>
    <w:p w:rsidR="0057652E" w:rsidRPr="007A0653" w:rsidRDefault="0057652E" w:rsidP="0057652E">
      <w:pPr>
        <w:spacing w:line="360" w:lineRule="auto"/>
        <w:ind w:firstLine="709"/>
        <w:jc w:val="both"/>
        <w:rPr>
          <w:bCs/>
          <w:lang w:eastAsia="en-US"/>
        </w:rPr>
      </w:pPr>
      <w:r w:rsidRPr="007A0653">
        <w:rPr>
          <w:bCs/>
          <w:lang w:eastAsia="en-US"/>
        </w:rPr>
        <w:t>1) V-VII вв. – период монархии Меровингов, – зарождение феодализма и государства в рамках прежнего уклада. Ослабление власти королей и укрепление могущества феодалов.</w:t>
      </w:r>
    </w:p>
    <w:p w:rsidR="0057652E" w:rsidRPr="007A0653" w:rsidRDefault="0057652E" w:rsidP="0057652E">
      <w:pPr>
        <w:spacing w:line="360" w:lineRule="auto"/>
        <w:ind w:firstLine="709"/>
        <w:jc w:val="both"/>
        <w:rPr>
          <w:bCs/>
          <w:lang w:eastAsia="en-US"/>
        </w:rPr>
      </w:pPr>
      <w:r w:rsidRPr="007A0653">
        <w:rPr>
          <w:bCs/>
          <w:lang w:eastAsia="en-US"/>
        </w:rPr>
        <w:lastRenderedPageBreak/>
        <w:t>2) VIII в. – первая половина IX в. период монархии Каролингов – завершение создания крупной земельной собственности и формирования двух классов феодального общества, раннефеодальной монархии. На смену относительной централизации раннефеодального государства приходит феодальная раздробленность.</w:t>
      </w:r>
    </w:p>
    <w:p w:rsidR="0057652E" w:rsidRPr="007A0653" w:rsidRDefault="0057652E" w:rsidP="0057652E">
      <w:pPr>
        <w:spacing w:line="360" w:lineRule="auto"/>
        <w:ind w:firstLine="708"/>
        <w:jc w:val="both"/>
        <w:rPr>
          <w:lang w:eastAsia="en-US"/>
        </w:rPr>
      </w:pPr>
      <w:r w:rsidRPr="007A0653">
        <w:rPr>
          <w:lang w:eastAsia="en-US"/>
        </w:rPr>
        <w:t>Государственность франков. Реформы Хлодвига и принятие христианства.  Система высших органов государственной власти. Король (</w:t>
      </w:r>
      <w:proofErr w:type="spellStart"/>
      <w:r w:rsidRPr="007A0653">
        <w:rPr>
          <w:lang w:eastAsia="en-US"/>
        </w:rPr>
        <w:t>rex</w:t>
      </w:r>
      <w:proofErr w:type="spellEnd"/>
      <w:r w:rsidRPr="007A0653">
        <w:rPr>
          <w:lang w:eastAsia="en-US"/>
        </w:rPr>
        <w:t xml:space="preserve">), затем – император франков. </w:t>
      </w:r>
      <w:proofErr w:type="gramStart"/>
      <w:r w:rsidRPr="007A0653">
        <w:rPr>
          <w:lang w:eastAsia="en-US"/>
        </w:rPr>
        <w:t>Военная</w:t>
      </w:r>
      <w:proofErr w:type="gramEnd"/>
      <w:r w:rsidRPr="007A0653">
        <w:rPr>
          <w:lang w:eastAsia="en-US"/>
        </w:rPr>
        <w:t xml:space="preserve"> знать. Дружинники. Формирование чиновничества. Майордомы. Церковь и светская власть. Местные органы власти. Графы, </w:t>
      </w:r>
      <w:proofErr w:type="spellStart"/>
      <w:r w:rsidRPr="007A0653">
        <w:rPr>
          <w:lang w:eastAsia="en-US"/>
        </w:rPr>
        <w:t>тунгины</w:t>
      </w:r>
      <w:proofErr w:type="spellEnd"/>
      <w:r w:rsidRPr="007A0653">
        <w:rPr>
          <w:lang w:eastAsia="en-US"/>
        </w:rPr>
        <w:t>. Реформы Карла Мартелла. Государственный строй. Империя Карла Великого.</w:t>
      </w:r>
    </w:p>
    <w:p w:rsidR="0057652E" w:rsidRPr="007A0653" w:rsidRDefault="0057652E" w:rsidP="0057652E">
      <w:pPr>
        <w:spacing w:line="360" w:lineRule="auto"/>
        <w:ind w:firstLine="360"/>
        <w:jc w:val="both"/>
        <w:rPr>
          <w:lang w:eastAsia="en-US"/>
        </w:rPr>
      </w:pPr>
      <w:r w:rsidRPr="007A0653">
        <w:rPr>
          <w:lang w:eastAsia="en-US"/>
        </w:rPr>
        <w:t xml:space="preserve">      Источники права. Варварские правды. </w:t>
      </w:r>
      <w:proofErr w:type="gramStart"/>
      <w:r w:rsidRPr="007A0653">
        <w:rPr>
          <w:lang w:eastAsia="en-US"/>
        </w:rPr>
        <w:t>Салическая</w:t>
      </w:r>
      <w:proofErr w:type="gramEnd"/>
      <w:r w:rsidRPr="007A0653">
        <w:rPr>
          <w:lang w:eastAsia="en-US"/>
        </w:rPr>
        <w:t xml:space="preserve"> правда. Капитулярии и эдикты императоров.</w:t>
      </w:r>
    </w:p>
    <w:p w:rsidR="0057652E" w:rsidRPr="007A0653" w:rsidRDefault="0057652E" w:rsidP="0057652E">
      <w:pPr>
        <w:spacing w:line="360" w:lineRule="auto"/>
        <w:ind w:firstLine="360"/>
        <w:jc w:val="both"/>
        <w:rPr>
          <w:lang w:eastAsia="en-US"/>
        </w:rPr>
      </w:pPr>
      <w:r w:rsidRPr="007A0653">
        <w:rPr>
          <w:lang w:eastAsia="en-US"/>
        </w:rPr>
        <w:t xml:space="preserve">       Правовое положение различных социальных групп. Королевские служащие, свободные франки и литы, рабы, положение бывших римских подданных.</w:t>
      </w:r>
    </w:p>
    <w:p w:rsidR="0057652E" w:rsidRPr="007A0653" w:rsidRDefault="0057652E" w:rsidP="0057652E">
      <w:pPr>
        <w:spacing w:line="360" w:lineRule="auto"/>
        <w:ind w:firstLine="360"/>
        <w:jc w:val="both"/>
        <w:rPr>
          <w:lang w:eastAsia="en-US"/>
        </w:rPr>
      </w:pPr>
      <w:r w:rsidRPr="007A0653">
        <w:rPr>
          <w:lang w:eastAsia="en-US"/>
        </w:rPr>
        <w:t xml:space="preserve">       Правовое регулирование имущественных отношений. Земельное право. Аллод. Бенефиций. Семейное право: личные и имущественные отношения супругов, родителей и детей. Наследственное право. Преступления и наказания. Суд и процесс; рахинбурги и </w:t>
      </w:r>
      <w:proofErr w:type="spellStart"/>
      <w:r w:rsidRPr="007A0653">
        <w:rPr>
          <w:lang w:eastAsia="en-US"/>
        </w:rPr>
        <w:t>сацибароны</w:t>
      </w:r>
      <w:proofErr w:type="spellEnd"/>
      <w:r w:rsidRPr="007A0653">
        <w:rPr>
          <w:lang w:eastAsia="en-US"/>
        </w:rPr>
        <w:t xml:space="preserve">. </w:t>
      </w:r>
    </w:p>
    <w:p w:rsidR="0057652E" w:rsidRPr="007A0653" w:rsidRDefault="0057652E" w:rsidP="0057652E">
      <w:pPr>
        <w:spacing w:line="360" w:lineRule="auto"/>
        <w:ind w:firstLine="360"/>
        <w:jc w:val="center"/>
        <w:rPr>
          <w:b/>
          <w:lang w:eastAsia="en-US"/>
        </w:rPr>
      </w:pPr>
      <w:r w:rsidRPr="007A0653">
        <w:rPr>
          <w:b/>
          <w:lang w:eastAsia="en-US"/>
        </w:rPr>
        <w:t>Тема 5. Государство и право феодальной Франции</w:t>
      </w:r>
    </w:p>
    <w:p w:rsidR="0057652E" w:rsidRPr="007A0653" w:rsidRDefault="0057652E" w:rsidP="0057652E">
      <w:pPr>
        <w:spacing w:line="360" w:lineRule="auto"/>
        <w:ind w:firstLine="708"/>
        <w:jc w:val="both"/>
        <w:rPr>
          <w:lang w:eastAsia="en-US"/>
        </w:rPr>
      </w:pPr>
      <w:r w:rsidRPr="007A0653">
        <w:rPr>
          <w:lang w:eastAsia="en-US"/>
        </w:rPr>
        <w:t>Периодизация истории французской средневековой государственности. Раннефеодальная монархия. Сословная и сословно-представительная монархия. Абсолютная монархия.</w:t>
      </w:r>
    </w:p>
    <w:p w:rsidR="0057652E" w:rsidRPr="007A0653" w:rsidRDefault="0057652E" w:rsidP="0057652E">
      <w:pPr>
        <w:spacing w:line="360" w:lineRule="auto"/>
        <w:ind w:firstLine="708"/>
        <w:jc w:val="both"/>
        <w:rPr>
          <w:lang w:eastAsia="en-US"/>
        </w:rPr>
      </w:pPr>
      <w:r w:rsidRPr="007A0653">
        <w:rPr>
          <w:lang w:eastAsia="en-US"/>
        </w:rPr>
        <w:t>Система высших органов государственной власти. Король и эволюция его власти. Королевский совет; легисты. Генеральные Штаты. Церковь и светская власть.</w:t>
      </w:r>
    </w:p>
    <w:p w:rsidR="0057652E" w:rsidRPr="007A0653" w:rsidRDefault="0057652E" w:rsidP="0057652E">
      <w:pPr>
        <w:spacing w:line="360" w:lineRule="auto"/>
        <w:ind w:firstLine="708"/>
        <w:jc w:val="both"/>
        <w:rPr>
          <w:lang w:eastAsia="en-US"/>
        </w:rPr>
      </w:pPr>
      <w:r w:rsidRPr="007A0653">
        <w:rPr>
          <w:lang w:eastAsia="en-US"/>
        </w:rPr>
        <w:t xml:space="preserve">Судебная система. </w:t>
      </w:r>
      <w:proofErr w:type="gramStart"/>
      <w:r w:rsidRPr="007A0653">
        <w:rPr>
          <w:lang w:eastAsia="en-US"/>
        </w:rPr>
        <w:t>Парижский</w:t>
      </w:r>
      <w:proofErr w:type="gramEnd"/>
      <w:r w:rsidRPr="007A0653">
        <w:rPr>
          <w:lang w:eastAsia="en-US"/>
        </w:rPr>
        <w:t xml:space="preserve"> и местные (областные) парламенты.</w:t>
      </w:r>
    </w:p>
    <w:p w:rsidR="0057652E" w:rsidRPr="007A0653" w:rsidRDefault="0057652E" w:rsidP="0057652E">
      <w:pPr>
        <w:spacing w:line="360" w:lineRule="auto"/>
        <w:ind w:firstLine="708"/>
        <w:jc w:val="both"/>
        <w:rPr>
          <w:lang w:eastAsia="en-US"/>
        </w:rPr>
      </w:pPr>
      <w:r w:rsidRPr="007A0653">
        <w:rPr>
          <w:lang w:eastAsia="en-US"/>
        </w:rPr>
        <w:t xml:space="preserve">Местные органы власти. Королевские наместники (губернаторы) провинций и провинциальное дворянство. Реформы Ришелье. </w:t>
      </w:r>
    </w:p>
    <w:p w:rsidR="0057652E" w:rsidRPr="007A0653" w:rsidRDefault="0057652E" w:rsidP="0057652E">
      <w:pPr>
        <w:spacing w:line="360" w:lineRule="auto"/>
        <w:ind w:firstLine="708"/>
        <w:jc w:val="both"/>
        <w:rPr>
          <w:lang w:eastAsia="en-US"/>
        </w:rPr>
      </w:pPr>
      <w:r w:rsidRPr="007A0653">
        <w:rPr>
          <w:lang w:eastAsia="en-US"/>
        </w:rPr>
        <w:t>Источники права. Кутюмы, каноническое право, королевские указы (эдикты и ордонансы). Действие римского права в средневековой Франции. Систематизация законодательства в XVII-XVIII вв. Уголовный ордонанс 1670 г. Торговый ордонанс 1673 г.  Правовое положение различных социальных групп. Аристократия и рыцарство, Духовенство. Горожане и крестьяне.</w:t>
      </w:r>
    </w:p>
    <w:p w:rsidR="0057652E" w:rsidRDefault="0057652E" w:rsidP="0057652E">
      <w:pPr>
        <w:spacing w:line="360" w:lineRule="auto"/>
        <w:ind w:firstLine="708"/>
        <w:jc w:val="both"/>
        <w:rPr>
          <w:lang w:eastAsia="en-US"/>
        </w:rPr>
      </w:pPr>
      <w:r w:rsidRPr="007A0653">
        <w:rPr>
          <w:lang w:eastAsia="en-US"/>
        </w:rPr>
        <w:t xml:space="preserve">Правовое регулирование имущественных отношений. Земельное право. Семейное право: личные и имущественные отношения супругов, родителей и детей; особенности раздельного проживания супругов. Наследственное право; майорат и минорат. Государственная регламентация производства и торговли. «Мертвый» залог. Развитие </w:t>
      </w:r>
      <w:r w:rsidRPr="007A0653">
        <w:rPr>
          <w:lang w:eastAsia="en-US"/>
        </w:rPr>
        <w:lastRenderedPageBreak/>
        <w:t>уголовного права. Преступления и наказания. Суд и процесс. Королевская, сеньориальная, церковная местная юстиция. Парижский Парламент как высшей судебной инстанция средневековой Франции. Ремонстрация. Утверждение принципа территориальной подсудности. Появление инквизиционного процесса. Дело тамплиеров. Процесс над Ж. Д’Арк.</w:t>
      </w:r>
    </w:p>
    <w:p w:rsidR="0057652E" w:rsidRPr="007A0653" w:rsidRDefault="0057652E" w:rsidP="0057652E">
      <w:pPr>
        <w:tabs>
          <w:tab w:val="center" w:pos="4857"/>
        </w:tabs>
        <w:spacing w:line="360" w:lineRule="auto"/>
        <w:ind w:firstLine="360"/>
        <w:rPr>
          <w:b/>
          <w:lang w:eastAsia="en-US"/>
        </w:rPr>
      </w:pPr>
      <w:bookmarkStart w:id="1" w:name="_GoBack"/>
      <w:bookmarkEnd w:id="1"/>
      <w:r w:rsidRPr="007A0653">
        <w:rPr>
          <w:b/>
          <w:lang w:eastAsia="en-US"/>
        </w:rPr>
        <w:tab/>
        <w:t>Тема 6. Феодальное государство и право Германии</w:t>
      </w:r>
    </w:p>
    <w:p w:rsidR="0057652E" w:rsidRPr="007A0653" w:rsidRDefault="0057652E" w:rsidP="0057652E">
      <w:pPr>
        <w:spacing w:line="360" w:lineRule="auto"/>
        <w:ind w:firstLine="360"/>
        <w:jc w:val="both"/>
        <w:rPr>
          <w:bCs/>
          <w:lang w:eastAsia="en-US"/>
        </w:rPr>
      </w:pPr>
      <w:r w:rsidRPr="007A0653">
        <w:rPr>
          <w:bCs/>
          <w:lang w:eastAsia="en-US"/>
        </w:rPr>
        <w:t xml:space="preserve">      Историю Германского феодального государства можно условно разделить на два больших этапа: </w:t>
      </w:r>
    </w:p>
    <w:p w:rsidR="0057652E" w:rsidRPr="007A0653" w:rsidRDefault="0057652E" w:rsidP="0057652E">
      <w:pPr>
        <w:spacing w:line="360" w:lineRule="auto"/>
        <w:ind w:firstLine="360"/>
        <w:jc w:val="both"/>
        <w:rPr>
          <w:bCs/>
          <w:lang w:eastAsia="en-US"/>
        </w:rPr>
      </w:pPr>
      <w:r w:rsidRPr="007A0653">
        <w:rPr>
          <w:bCs/>
          <w:lang w:eastAsia="en-US"/>
        </w:rPr>
        <w:t>1. Становление и развитие относительно централизованного раннефеодального государства в Германии в рамках империи (X - XII вв.).</w:t>
      </w:r>
    </w:p>
    <w:p w:rsidR="0057652E" w:rsidRPr="007A0653" w:rsidRDefault="0057652E" w:rsidP="0057652E">
      <w:pPr>
        <w:spacing w:line="360" w:lineRule="auto"/>
        <w:ind w:firstLine="360"/>
        <w:jc w:val="both"/>
        <w:rPr>
          <w:bCs/>
          <w:lang w:eastAsia="en-US"/>
        </w:rPr>
      </w:pPr>
      <w:r w:rsidRPr="007A0653">
        <w:rPr>
          <w:bCs/>
          <w:lang w:eastAsia="en-US"/>
        </w:rPr>
        <w:t xml:space="preserve">2.  Территориальная раздробленность в Германии (XIII - начало XIX в.) и развитие автономных германских княжеств - государств. </w:t>
      </w:r>
    </w:p>
    <w:p w:rsidR="0057652E" w:rsidRPr="007A0653" w:rsidRDefault="0057652E" w:rsidP="0057652E">
      <w:pPr>
        <w:spacing w:line="360" w:lineRule="auto"/>
        <w:ind w:firstLine="360"/>
        <w:jc w:val="both"/>
        <w:rPr>
          <w:bCs/>
          <w:lang w:eastAsia="en-US"/>
        </w:rPr>
      </w:pPr>
      <w:r w:rsidRPr="007A0653">
        <w:rPr>
          <w:bCs/>
          <w:lang w:eastAsia="en-US"/>
        </w:rPr>
        <w:t xml:space="preserve">      Правовой статус сословий в Германии. Закрепление политической децентрализации в Германской империи. Государственный строй. Император и курфюрсты. «Золотая булла» 1356 г. Особенности германской сословно-представительной монархии. Имперский суд. Рейхстаг и его коллегии. Ландтаг. Имперская полиция. Церковь и светская власть: борьба императоров с римскими папами. Особенности статуса «вольных городов».</w:t>
      </w:r>
    </w:p>
    <w:p w:rsidR="0057652E" w:rsidRPr="007A0653" w:rsidRDefault="0057652E" w:rsidP="0057652E">
      <w:pPr>
        <w:spacing w:line="360" w:lineRule="auto"/>
        <w:ind w:firstLine="709"/>
        <w:jc w:val="both"/>
        <w:rPr>
          <w:bCs/>
          <w:lang w:eastAsia="en-US"/>
        </w:rPr>
      </w:pPr>
      <w:r w:rsidRPr="007A0653">
        <w:rPr>
          <w:bCs/>
          <w:lang w:eastAsia="en-US"/>
        </w:rPr>
        <w:t>Особенности княжеского абсолютизма в Германии. Государство в Пруссии. Государственный строй Австрии. Феодальное право Германии. Источники права. Общеимперское законодательство. «Каролина» 1532 г. Земское право («Саксонское зерцало», «Швабское зерцало»). Ленное право. Каноническое право. Городское право (</w:t>
      </w:r>
      <w:proofErr w:type="spellStart"/>
      <w:r w:rsidRPr="007A0653">
        <w:rPr>
          <w:bCs/>
          <w:lang w:eastAsia="en-US"/>
        </w:rPr>
        <w:t>магдебургское</w:t>
      </w:r>
      <w:proofErr w:type="spellEnd"/>
      <w:r w:rsidRPr="007A0653">
        <w:rPr>
          <w:bCs/>
          <w:lang w:eastAsia="en-US"/>
        </w:rPr>
        <w:t xml:space="preserve">). Особенности рецепции римского права. Имперский суд и </w:t>
      </w:r>
      <w:proofErr w:type="spellStart"/>
      <w:r w:rsidRPr="007A0653">
        <w:rPr>
          <w:bCs/>
          <w:lang w:eastAsia="en-US"/>
        </w:rPr>
        <w:t>пандектное</w:t>
      </w:r>
      <w:proofErr w:type="spellEnd"/>
      <w:r w:rsidRPr="007A0653">
        <w:rPr>
          <w:bCs/>
          <w:lang w:eastAsia="en-US"/>
        </w:rPr>
        <w:t xml:space="preserve"> право. Правовое положение различных социальных групп. Знать и рыцарство. Высшее духовенство и клирики. Горожане и крестьянство.</w:t>
      </w:r>
    </w:p>
    <w:p w:rsidR="0057652E" w:rsidRPr="007A0653" w:rsidRDefault="0057652E" w:rsidP="0057652E">
      <w:pPr>
        <w:spacing w:line="360" w:lineRule="auto"/>
        <w:ind w:firstLine="709"/>
        <w:jc w:val="both"/>
        <w:rPr>
          <w:bCs/>
          <w:lang w:eastAsia="en-US"/>
        </w:rPr>
      </w:pPr>
      <w:r w:rsidRPr="007A0653">
        <w:rPr>
          <w:bCs/>
          <w:lang w:eastAsia="en-US"/>
        </w:rPr>
        <w:t>Правовое регулирование имущественных отношений. Земельное право. Семейное право: личные и имущественные отношения супругов, родителей и детей. Наследственное право.  Преступления и наказания. Суд и процесс.</w:t>
      </w:r>
    </w:p>
    <w:p w:rsidR="0057652E" w:rsidRPr="007A0653" w:rsidRDefault="0057652E" w:rsidP="0057652E">
      <w:pPr>
        <w:spacing w:line="360" w:lineRule="auto"/>
        <w:ind w:firstLine="709"/>
        <w:jc w:val="both"/>
        <w:rPr>
          <w:lang w:eastAsia="en-US"/>
        </w:rPr>
      </w:pPr>
    </w:p>
    <w:p w:rsidR="0057652E" w:rsidRPr="007A0653" w:rsidRDefault="0057652E" w:rsidP="0057652E">
      <w:pPr>
        <w:spacing w:line="360" w:lineRule="auto"/>
        <w:jc w:val="center"/>
        <w:rPr>
          <w:b/>
          <w:lang w:eastAsia="en-US"/>
        </w:rPr>
      </w:pPr>
      <w:r w:rsidRPr="007A0653">
        <w:rPr>
          <w:b/>
          <w:lang w:eastAsia="en-US"/>
        </w:rPr>
        <w:t>Тема 7. Феодальное государство и право Англии</w:t>
      </w:r>
    </w:p>
    <w:p w:rsidR="0057652E" w:rsidRPr="007A0653" w:rsidRDefault="0057652E" w:rsidP="0057652E">
      <w:pPr>
        <w:spacing w:line="360" w:lineRule="auto"/>
        <w:ind w:firstLine="708"/>
        <w:jc w:val="both"/>
        <w:rPr>
          <w:lang w:eastAsia="en-US"/>
        </w:rPr>
      </w:pPr>
      <w:r w:rsidRPr="007A0653">
        <w:rPr>
          <w:lang w:eastAsia="en-US"/>
        </w:rPr>
        <w:t xml:space="preserve">Уход римлян в </w:t>
      </w:r>
      <w:r w:rsidRPr="007A0653">
        <w:rPr>
          <w:lang w:val="en-US" w:eastAsia="en-US"/>
        </w:rPr>
        <w:t>V</w:t>
      </w:r>
      <w:r w:rsidRPr="007A0653">
        <w:rPr>
          <w:lang w:eastAsia="en-US"/>
        </w:rPr>
        <w:t xml:space="preserve"> в. нашей эры из Британии, вторжение германских племен и образование англосаксонских королевств. Англия – раннефеодальная монархия.</w:t>
      </w:r>
    </w:p>
    <w:p w:rsidR="0057652E" w:rsidRPr="007A0653" w:rsidRDefault="0057652E" w:rsidP="0057652E">
      <w:pPr>
        <w:spacing w:line="360" w:lineRule="auto"/>
        <w:ind w:firstLine="708"/>
        <w:jc w:val="both"/>
        <w:rPr>
          <w:lang w:eastAsia="en-US"/>
        </w:rPr>
      </w:pPr>
      <w:r w:rsidRPr="007A0653">
        <w:rPr>
          <w:lang w:eastAsia="en-US"/>
        </w:rPr>
        <w:t xml:space="preserve">Складывание новой государственности Англии после норманнского завоевания </w:t>
      </w:r>
      <w:smartTag w:uri="urn:schemas-microsoft-com:office:smarttags" w:element="metricconverter">
        <w:smartTagPr>
          <w:attr w:name="ProductID" w:val="1066 г"/>
        </w:smartTagPr>
        <w:r w:rsidRPr="007A0653">
          <w:rPr>
            <w:lang w:eastAsia="en-US"/>
          </w:rPr>
          <w:t>1066 г</w:t>
        </w:r>
      </w:smartTag>
      <w:r w:rsidRPr="007A0653">
        <w:rPr>
          <w:lang w:eastAsia="en-US"/>
        </w:rPr>
        <w:t xml:space="preserve">. Вильгельм Завоеватель. Социальная структура общества. </w:t>
      </w:r>
      <w:proofErr w:type="spellStart"/>
      <w:r w:rsidRPr="007A0653">
        <w:rPr>
          <w:lang w:eastAsia="en-US"/>
        </w:rPr>
        <w:t>Брактон</w:t>
      </w:r>
      <w:proofErr w:type="spellEnd"/>
      <w:r w:rsidRPr="007A0653">
        <w:rPr>
          <w:lang w:eastAsia="en-US"/>
        </w:rPr>
        <w:t xml:space="preserve"> и новая </w:t>
      </w:r>
      <w:r w:rsidRPr="007A0653">
        <w:rPr>
          <w:lang w:eastAsia="en-US"/>
        </w:rPr>
        <w:lastRenderedPageBreak/>
        <w:t xml:space="preserve">концепция королевской власти. Централизация государственной власти. Сословно-представительная монархия. Реформы Генриха </w:t>
      </w:r>
      <w:r w:rsidRPr="007A0653">
        <w:rPr>
          <w:lang w:val="en-US" w:eastAsia="en-US"/>
        </w:rPr>
        <w:t>II</w:t>
      </w:r>
      <w:r w:rsidRPr="007A0653">
        <w:rPr>
          <w:lang w:eastAsia="en-US"/>
        </w:rPr>
        <w:t xml:space="preserve">: судебная, налоговая, военная. </w:t>
      </w:r>
    </w:p>
    <w:p w:rsidR="0057652E" w:rsidRPr="007A0653" w:rsidRDefault="0057652E" w:rsidP="0057652E">
      <w:pPr>
        <w:spacing w:line="360" w:lineRule="auto"/>
        <w:ind w:firstLine="708"/>
        <w:jc w:val="both"/>
        <w:rPr>
          <w:lang w:eastAsia="en-US"/>
        </w:rPr>
      </w:pPr>
      <w:r w:rsidRPr="007A0653">
        <w:rPr>
          <w:lang w:eastAsia="en-US"/>
        </w:rPr>
        <w:t xml:space="preserve">«Великая хартия вольностей» </w:t>
      </w:r>
      <w:smartTag w:uri="urn:schemas-microsoft-com:office:smarttags" w:element="metricconverter">
        <w:smartTagPr>
          <w:attr w:name="ProductID" w:val="1215 г"/>
        </w:smartTagPr>
        <w:r w:rsidRPr="007A0653">
          <w:rPr>
            <w:lang w:eastAsia="en-US"/>
          </w:rPr>
          <w:t>1215 г</w:t>
        </w:r>
      </w:smartTag>
      <w:r w:rsidRPr="007A0653">
        <w:rPr>
          <w:lang w:eastAsia="en-US"/>
        </w:rPr>
        <w:t>. Гражданская война и возникновение парламента. «Образцовый парламент» 1295г. Местное управление и правосудие.</w:t>
      </w:r>
    </w:p>
    <w:p w:rsidR="0057652E" w:rsidRPr="007A0653" w:rsidRDefault="0057652E" w:rsidP="0057652E">
      <w:pPr>
        <w:spacing w:line="360" w:lineRule="auto"/>
        <w:ind w:firstLine="708"/>
        <w:jc w:val="both"/>
        <w:rPr>
          <w:lang w:eastAsia="en-US"/>
        </w:rPr>
      </w:pPr>
      <w:r w:rsidRPr="007A0653">
        <w:rPr>
          <w:lang w:eastAsia="en-US"/>
        </w:rPr>
        <w:t xml:space="preserve">Война Алой и Белой роз: ликвидация аристократической оппозиции. Утверждение абсолютизма. Изменение в социальной структуре английского общества. Джентри. Церковная реформация и реформы Генриха </w:t>
      </w:r>
      <w:r w:rsidRPr="007A0653">
        <w:rPr>
          <w:lang w:val="en-US" w:eastAsia="en-US"/>
        </w:rPr>
        <w:t>VII</w:t>
      </w:r>
      <w:r w:rsidRPr="007A0653">
        <w:rPr>
          <w:lang w:eastAsia="en-US"/>
        </w:rPr>
        <w:t>. Королевская власть. Тайный королевский совет. Звездная палата и Высокая комиссия. Особенности английского абсолютизма: роль парламента и местного самоуправления. Интеграция Уэльса. Личная уния Англии и Шотландии.</w:t>
      </w:r>
    </w:p>
    <w:p w:rsidR="0057652E" w:rsidRPr="007A0653" w:rsidRDefault="0057652E" w:rsidP="0057652E">
      <w:pPr>
        <w:spacing w:line="360" w:lineRule="auto"/>
        <w:ind w:firstLine="708"/>
        <w:jc w:val="both"/>
        <w:rPr>
          <w:lang w:eastAsia="en-US"/>
        </w:rPr>
      </w:pPr>
      <w:r w:rsidRPr="007A0653">
        <w:rPr>
          <w:lang w:eastAsia="en-US"/>
        </w:rPr>
        <w:t xml:space="preserve">Английское судопроизводство в средние века. Слабое развитие сеньориальной юстиции. Ордонанс </w:t>
      </w:r>
      <w:smartTag w:uri="urn:schemas-microsoft-com:office:smarttags" w:element="metricconverter">
        <w:smartTagPr>
          <w:attr w:name="ProductID" w:val="1390 г"/>
        </w:smartTagPr>
        <w:r w:rsidRPr="007A0653">
          <w:rPr>
            <w:lang w:eastAsia="en-US"/>
          </w:rPr>
          <w:t>1390 г</w:t>
        </w:r>
      </w:smartTag>
      <w:r w:rsidRPr="007A0653">
        <w:rPr>
          <w:lang w:eastAsia="en-US"/>
        </w:rPr>
        <w:t xml:space="preserve">. об иммунитетах. Судебная реформа Генриха </w:t>
      </w:r>
      <w:r w:rsidRPr="007A0653">
        <w:rPr>
          <w:lang w:val="en-US" w:eastAsia="en-US"/>
        </w:rPr>
        <w:t>II</w:t>
      </w:r>
      <w:r w:rsidRPr="007A0653">
        <w:rPr>
          <w:lang w:eastAsia="en-US"/>
        </w:rPr>
        <w:t xml:space="preserve">. Институт разъездных судей. Суды ассизов. Суд присяжных. Мировые судьи. Вестминстерские суды. Суд </w:t>
      </w:r>
      <w:proofErr w:type="gramStart"/>
      <w:r w:rsidRPr="007A0653">
        <w:rPr>
          <w:lang w:eastAsia="en-US"/>
        </w:rPr>
        <w:t>лорда-канцлера</w:t>
      </w:r>
      <w:proofErr w:type="gramEnd"/>
      <w:r w:rsidRPr="007A0653">
        <w:rPr>
          <w:lang w:eastAsia="en-US"/>
        </w:rPr>
        <w:t>.</w:t>
      </w:r>
    </w:p>
    <w:p w:rsidR="0057652E" w:rsidRPr="007A0653" w:rsidRDefault="0057652E" w:rsidP="0057652E">
      <w:pPr>
        <w:spacing w:line="360" w:lineRule="auto"/>
        <w:ind w:firstLine="708"/>
        <w:jc w:val="both"/>
        <w:rPr>
          <w:lang w:eastAsia="en-US"/>
        </w:rPr>
      </w:pPr>
      <w:r w:rsidRPr="007A0653">
        <w:rPr>
          <w:lang w:eastAsia="en-US"/>
        </w:rPr>
        <w:t xml:space="preserve">Право средневековой Англии. Источники права. Обычное право. Судебные прецеденты («суд творит право»). Королевское законодательство. Статутное право. Каноническое право. Торговое право. </w:t>
      </w:r>
    </w:p>
    <w:p w:rsidR="0057652E" w:rsidRPr="007A0653" w:rsidRDefault="0057652E" w:rsidP="0057652E">
      <w:pPr>
        <w:spacing w:line="360" w:lineRule="auto"/>
        <w:ind w:firstLine="708"/>
        <w:jc w:val="both"/>
        <w:rPr>
          <w:lang w:eastAsia="en-US"/>
        </w:rPr>
      </w:pPr>
      <w:r w:rsidRPr="007A0653">
        <w:rPr>
          <w:lang w:eastAsia="en-US"/>
        </w:rPr>
        <w:t>Особенности правового регулирования поземельных отношений в Англии. Майорат. Рельеф. Рождение института доверительной собственности. Статут Эдуарда 1290 г. Огораживание.</w:t>
      </w:r>
    </w:p>
    <w:p w:rsidR="0057652E" w:rsidRDefault="0057652E" w:rsidP="0057652E">
      <w:pPr>
        <w:spacing w:line="360" w:lineRule="auto"/>
        <w:ind w:firstLine="708"/>
        <w:jc w:val="both"/>
        <w:rPr>
          <w:lang w:eastAsia="en-US"/>
        </w:rPr>
      </w:pPr>
      <w:r w:rsidRPr="007A0653">
        <w:rPr>
          <w:lang w:eastAsia="en-US"/>
        </w:rPr>
        <w:t xml:space="preserve">Уголовное право. Трехчленная классификация преступных деяний. «Кровавое законодательство» Тюдоров. </w:t>
      </w:r>
    </w:p>
    <w:p w:rsidR="0057652E" w:rsidRPr="007A0653" w:rsidRDefault="0057652E" w:rsidP="0057652E">
      <w:pPr>
        <w:spacing w:line="360" w:lineRule="auto"/>
        <w:ind w:firstLine="708"/>
        <w:jc w:val="both"/>
        <w:rPr>
          <w:lang w:eastAsia="en-US"/>
        </w:rPr>
      </w:pPr>
    </w:p>
    <w:p w:rsidR="0057652E" w:rsidRPr="007A0653" w:rsidRDefault="0057652E" w:rsidP="0057652E">
      <w:pPr>
        <w:spacing w:line="360" w:lineRule="auto"/>
        <w:ind w:firstLine="708"/>
        <w:jc w:val="center"/>
        <w:rPr>
          <w:lang w:eastAsia="en-US"/>
        </w:rPr>
      </w:pPr>
      <w:r w:rsidRPr="007A0653">
        <w:rPr>
          <w:b/>
          <w:spacing w:val="-3"/>
          <w:lang w:eastAsia="en-US"/>
        </w:rPr>
        <w:t>Тема 8.</w:t>
      </w:r>
      <w:r w:rsidRPr="007A0653">
        <w:rPr>
          <w:spacing w:val="-3"/>
          <w:lang w:eastAsia="en-US"/>
        </w:rPr>
        <w:t xml:space="preserve">  </w:t>
      </w:r>
      <w:r w:rsidRPr="007A0653">
        <w:rPr>
          <w:b/>
          <w:bCs/>
          <w:lang w:eastAsia="en-US"/>
        </w:rPr>
        <w:t>Возникновение и развитие буржуазного государства и права (Англия, Франция, Германия, США)</w:t>
      </w:r>
    </w:p>
    <w:p w:rsidR="0057652E" w:rsidRPr="007A0653" w:rsidRDefault="0057652E" w:rsidP="0057652E">
      <w:pPr>
        <w:spacing w:line="360" w:lineRule="auto"/>
        <w:ind w:firstLine="708"/>
        <w:jc w:val="both"/>
        <w:rPr>
          <w:lang w:eastAsia="en-US"/>
        </w:rPr>
      </w:pPr>
      <w:r w:rsidRPr="007A0653">
        <w:rPr>
          <w:b/>
          <w:bCs/>
          <w:lang w:eastAsia="en-US"/>
        </w:rPr>
        <w:t xml:space="preserve">  Англия.</w:t>
      </w:r>
      <w:r w:rsidRPr="007A0653">
        <w:rPr>
          <w:lang w:eastAsia="en-US"/>
        </w:rPr>
        <w:t xml:space="preserve"> Экономические предпосылки и причины революции (обезземеливание крестьянства, новая буржуазия, сторонники и противники абсолютизма). Идеологические предпосылки революции и социально-политические стремления оппозиции (протестантизм и англиканская церковь, пуританизм, пресвитериане, индепенденты, левеллеры, диггеры). Политические предпосылки революции (политика Якова </w:t>
      </w:r>
      <w:r w:rsidRPr="007A0653">
        <w:rPr>
          <w:lang w:val="en-US" w:eastAsia="en-US"/>
        </w:rPr>
        <w:t>I</w:t>
      </w:r>
      <w:r w:rsidRPr="007A0653">
        <w:rPr>
          <w:lang w:eastAsia="en-US"/>
        </w:rPr>
        <w:t xml:space="preserve"> и Карла </w:t>
      </w:r>
      <w:r w:rsidRPr="007A0653">
        <w:rPr>
          <w:lang w:val="en-US" w:eastAsia="en-US"/>
        </w:rPr>
        <w:t>I</w:t>
      </w:r>
      <w:r w:rsidRPr="007A0653">
        <w:rPr>
          <w:lang w:eastAsia="en-US"/>
        </w:rPr>
        <w:t xml:space="preserve">, «Петиция о правах», Короткий парламент). Этапы революции. Конституционный этап (Долгий парламент, Трехгодичный акт </w:t>
      </w:r>
      <w:smartTag w:uri="urn:schemas-microsoft-com:office:smarttags" w:element="metricconverter">
        <w:smartTagPr>
          <w:attr w:name="ProductID" w:val="1641 г"/>
        </w:smartTagPr>
        <w:r w:rsidRPr="007A0653">
          <w:rPr>
            <w:lang w:eastAsia="en-US"/>
          </w:rPr>
          <w:t>1641 г</w:t>
        </w:r>
      </w:smartTag>
      <w:r w:rsidRPr="007A0653">
        <w:rPr>
          <w:lang w:eastAsia="en-US"/>
        </w:rPr>
        <w:t xml:space="preserve">., билль о </w:t>
      </w:r>
      <w:proofErr w:type="spellStart"/>
      <w:r w:rsidRPr="007A0653">
        <w:rPr>
          <w:lang w:eastAsia="en-US"/>
        </w:rPr>
        <w:t>нераспускаемости</w:t>
      </w:r>
      <w:proofErr w:type="spellEnd"/>
      <w:r w:rsidRPr="007A0653">
        <w:rPr>
          <w:lang w:eastAsia="en-US"/>
        </w:rPr>
        <w:t>,</w:t>
      </w:r>
      <w:r w:rsidRPr="007A0653">
        <w:rPr>
          <w:b/>
          <w:lang w:eastAsia="en-US"/>
        </w:rPr>
        <w:t xml:space="preserve"> </w:t>
      </w:r>
      <w:r w:rsidRPr="007A0653">
        <w:rPr>
          <w:lang w:eastAsia="en-US"/>
        </w:rPr>
        <w:t xml:space="preserve">Великая Ремонстрация, иные решения Долгого парламента). Первая гражданская война (начало войны, «Акт о новой модели» и «Билль о самоотречении», поражение короля). Борьба за углубление демократического содержания революции и вторая гражданская война. </w:t>
      </w:r>
      <w:r w:rsidRPr="007A0653">
        <w:rPr>
          <w:lang w:eastAsia="en-US"/>
        </w:rPr>
        <w:lastRenderedPageBreak/>
        <w:t>Индепендентская республика.</w:t>
      </w:r>
      <w:r w:rsidRPr="007A0653">
        <w:rPr>
          <w:b/>
          <w:lang w:eastAsia="en-US"/>
        </w:rPr>
        <w:t xml:space="preserve"> </w:t>
      </w:r>
      <w:r w:rsidRPr="007A0653">
        <w:rPr>
          <w:lang w:eastAsia="en-US"/>
        </w:rPr>
        <w:t>Протекторат Кромвеля. Аграрное законодательство революции.</w:t>
      </w:r>
    </w:p>
    <w:p w:rsidR="0057652E" w:rsidRPr="007A0653" w:rsidRDefault="0057652E" w:rsidP="0057652E">
      <w:pPr>
        <w:spacing w:line="360" w:lineRule="auto"/>
        <w:ind w:firstLine="708"/>
        <w:jc w:val="both"/>
      </w:pPr>
      <w:r w:rsidRPr="007A0653">
        <w:t xml:space="preserve"> Смерть Кромвеля, восстановление монархии, «</w:t>
      </w:r>
      <w:proofErr w:type="spellStart"/>
      <w:r w:rsidRPr="007A0653">
        <w:t>Бредская</w:t>
      </w:r>
      <w:proofErr w:type="spellEnd"/>
      <w:r w:rsidRPr="007A0653">
        <w:t xml:space="preserve"> декларация», возрождение старых порядков, возникновение партий тори и виги, Habeas corpus act, «Славная революция» и ее последствия, «Билль о правах», «Акт об устроении».</w:t>
      </w:r>
    </w:p>
    <w:p w:rsidR="0057652E" w:rsidRPr="007A0653" w:rsidRDefault="0057652E" w:rsidP="0057652E">
      <w:pPr>
        <w:spacing w:line="360" w:lineRule="auto"/>
        <w:ind w:firstLine="708"/>
        <w:jc w:val="both"/>
        <w:rPr>
          <w:lang w:eastAsia="en-US"/>
        </w:rPr>
      </w:pPr>
      <w:r w:rsidRPr="007A0653">
        <w:rPr>
          <w:lang w:eastAsia="en-US"/>
        </w:rPr>
        <w:t xml:space="preserve">Особенности конституционного развития Англии </w:t>
      </w:r>
      <w:r w:rsidRPr="007A0653">
        <w:rPr>
          <w:lang w:val="en-US" w:eastAsia="en-US"/>
        </w:rPr>
        <w:t>XVIII</w:t>
      </w:r>
      <w:r w:rsidRPr="007A0653">
        <w:rPr>
          <w:lang w:eastAsia="en-US"/>
        </w:rPr>
        <w:t xml:space="preserve"> в. Состав и полномочия парламента, средневековая система выборов, статус короля, возникновение кабинета министров. Становление «ответственного правительства» </w:t>
      </w:r>
      <w:r w:rsidRPr="007A0653">
        <w:rPr>
          <w:lang w:val="en-US" w:eastAsia="en-US"/>
        </w:rPr>
        <w:t>XVIII</w:t>
      </w:r>
      <w:r w:rsidRPr="007A0653">
        <w:rPr>
          <w:lang w:eastAsia="en-US"/>
        </w:rPr>
        <w:t xml:space="preserve"> - </w:t>
      </w:r>
      <w:r w:rsidRPr="007A0653">
        <w:rPr>
          <w:lang w:val="en-US" w:eastAsia="en-US"/>
        </w:rPr>
        <w:t>XIX</w:t>
      </w:r>
      <w:r w:rsidRPr="007A0653">
        <w:rPr>
          <w:lang w:eastAsia="en-US"/>
        </w:rPr>
        <w:t xml:space="preserve"> вв. Значение конституционных обыкновений в становлении «</w:t>
      </w:r>
      <w:proofErr w:type="spellStart"/>
      <w:r w:rsidRPr="007A0653">
        <w:rPr>
          <w:lang w:eastAsia="en-US"/>
        </w:rPr>
        <w:t>вестминстерской</w:t>
      </w:r>
      <w:proofErr w:type="spellEnd"/>
      <w:r w:rsidRPr="007A0653">
        <w:rPr>
          <w:lang w:eastAsia="en-US"/>
        </w:rPr>
        <w:t xml:space="preserve"> модели» государственного управления.</w:t>
      </w:r>
    </w:p>
    <w:p w:rsidR="0057652E" w:rsidRPr="007A0653" w:rsidRDefault="0057652E" w:rsidP="0057652E">
      <w:pPr>
        <w:spacing w:line="360" w:lineRule="auto"/>
        <w:ind w:firstLine="360"/>
        <w:jc w:val="both"/>
        <w:rPr>
          <w:lang w:eastAsia="en-US"/>
        </w:rPr>
      </w:pPr>
      <w:r w:rsidRPr="007A0653">
        <w:rPr>
          <w:b/>
          <w:spacing w:val="-3"/>
          <w:lang w:eastAsia="en-US"/>
        </w:rPr>
        <w:t xml:space="preserve">         Франции.</w:t>
      </w:r>
      <w:r w:rsidRPr="007A0653">
        <w:rPr>
          <w:lang w:eastAsia="en-US"/>
        </w:rPr>
        <w:t xml:space="preserve"> Предпосылки и причины революции. Этапы революции. Учредительное собрание. Начало революции – штурм Бастилии. Сущность, значение и содержание «Декларации прав человека и гражданина» 1789 г. Иные решения Учредительного собрания. Закон </w:t>
      </w:r>
      <w:proofErr w:type="spellStart"/>
      <w:r w:rsidRPr="007A0653">
        <w:rPr>
          <w:lang w:eastAsia="en-US"/>
        </w:rPr>
        <w:t>Ле</w:t>
      </w:r>
      <w:proofErr w:type="spellEnd"/>
      <w:r w:rsidRPr="007A0653">
        <w:rPr>
          <w:lang w:eastAsia="en-US"/>
        </w:rPr>
        <w:t xml:space="preserve"> </w:t>
      </w:r>
      <w:proofErr w:type="spellStart"/>
      <w:r w:rsidRPr="007A0653">
        <w:rPr>
          <w:lang w:eastAsia="en-US"/>
        </w:rPr>
        <w:t>Шапелье</w:t>
      </w:r>
      <w:proofErr w:type="spellEnd"/>
      <w:r w:rsidRPr="007A0653">
        <w:rPr>
          <w:b/>
          <w:lang w:eastAsia="en-US"/>
        </w:rPr>
        <w:t>.</w:t>
      </w:r>
      <w:r w:rsidRPr="007A0653">
        <w:rPr>
          <w:lang w:eastAsia="en-US"/>
        </w:rPr>
        <w:t xml:space="preserve"> Деление французов на активных и пассивных граждан. Государственный строй Франции по Конституции 1791 г. </w:t>
      </w:r>
    </w:p>
    <w:p w:rsidR="0057652E" w:rsidRPr="007A0653" w:rsidRDefault="0057652E" w:rsidP="0057652E">
      <w:pPr>
        <w:spacing w:line="360" w:lineRule="auto"/>
        <w:ind w:firstLine="851"/>
        <w:jc w:val="both"/>
      </w:pPr>
      <w:r w:rsidRPr="007A0653">
        <w:t>Три основные политические группировки (</w:t>
      </w:r>
      <w:proofErr w:type="spellStart"/>
      <w:r w:rsidRPr="007A0653">
        <w:t>фейляны</w:t>
      </w:r>
      <w:proofErr w:type="spellEnd"/>
      <w:r w:rsidRPr="007A0653">
        <w:t xml:space="preserve">, жирондисты, якобинцы). Причины возникновения второго этапа революции. Установление жирондистской республики. Решения конвента. Причины падения авторитета жирондистов.  </w:t>
      </w:r>
    </w:p>
    <w:p w:rsidR="0057652E" w:rsidRPr="007A0653" w:rsidRDefault="0057652E" w:rsidP="0057652E">
      <w:pPr>
        <w:spacing w:line="360" w:lineRule="auto"/>
        <w:ind w:firstLine="720"/>
        <w:jc w:val="both"/>
      </w:pPr>
      <w:r w:rsidRPr="007A0653">
        <w:t>Утверждение власти якобинцев (третий этап революции). Принятие Конституции и Декларации человека и гражданина 1793 г. Государственный строй Франции по этим актам. Революционная диктатура. Чрезвычайные органы (комитет общественного спасения, революционные комитеты, комитет общественной безопасности, революционный трибунал). «Великий террор». Социальные преобразования якобинцев. Реорганизация армии. Причины падения популярности якобинцев.</w:t>
      </w:r>
    </w:p>
    <w:p w:rsidR="0057652E" w:rsidRPr="007A0653" w:rsidRDefault="0057652E" w:rsidP="0057652E">
      <w:pPr>
        <w:spacing w:line="360" w:lineRule="auto"/>
        <w:ind w:firstLine="720"/>
        <w:jc w:val="both"/>
      </w:pPr>
      <w:r w:rsidRPr="007A0653">
        <w:t xml:space="preserve">Причины революции 1848 г. Ход и значение революции. Провозглашение второй республики. Государственный строй по Конституции 1848 г.  Избирательная реформа. Приход к власти Луи-Наполеона. Государственный строй по Конституции 1852 г. Признание президента Луи-Наполеона императором Наполеоном </w:t>
      </w:r>
      <w:r w:rsidRPr="007A0653">
        <w:rPr>
          <w:lang w:val="en-US"/>
        </w:rPr>
        <w:t>III</w:t>
      </w:r>
      <w:r w:rsidRPr="007A0653">
        <w:t>.</w:t>
      </w:r>
    </w:p>
    <w:p w:rsidR="0057652E" w:rsidRPr="007A0653" w:rsidRDefault="0057652E" w:rsidP="0057652E">
      <w:pPr>
        <w:spacing w:line="360" w:lineRule="auto"/>
        <w:ind w:firstLine="708"/>
        <w:jc w:val="both"/>
        <w:rPr>
          <w:lang w:eastAsia="en-US"/>
        </w:rPr>
      </w:pPr>
      <w:r w:rsidRPr="007A0653">
        <w:rPr>
          <w:lang w:eastAsia="en-US"/>
        </w:rPr>
        <w:t xml:space="preserve">Причины падения монархии и установление </w:t>
      </w:r>
      <w:r w:rsidRPr="007A0653">
        <w:rPr>
          <w:lang w:val="en-US" w:eastAsia="en-US"/>
        </w:rPr>
        <w:t>III</w:t>
      </w:r>
      <w:r w:rsidRPr="007A0653">
        <w:rPr>
          <w:lang w:eastAsia="en-US"/>
        </w:rPr>
        <w:t xml:space="preserve"> республики. Мятеж Парижской коммуны. Революционные преобразования Парижской коммуны. Подавление Парижской коммуны. Декларация к французскому народу 19 апреля 1871 г. Законодательство Коммуны. Значение Парижской коммуны. Государственный строй и политическая система </w:t>
      </w:r>
      <w:r w:rsidRPr="007A0653">
        <w:rPr>
          <w:lang w:val="en-US" w:eastAsia="en-US"/>
        </w:rPr>
        <w:t>III</w:t>
      </w:r>
      <w:r w:rsidRPr="007A0653">
        <w:rPr>
          <w:lang w:eastAsia="en-US"/>
        </w:rPr>
        <w:t xml:space="preserve"> республики во Франции по Конституции 1875 г.</w:t>
      </w:r>
    </w:p>
    <w:p w:rsidR="0057652E" w:rsidRPr="007A0653" w:rsidRDefault="0057652E" w:rsidP="0057652E">
      <w:pPr>
        <w:spacing w:line="360" w:lineRule="auto"/>
        <w:ind w:firstLine="708"/>
        <w:jc w:val="both"/>
        <w:rPr>
          <w:lang w:eastAsia="en-US"/>
        </w:rPr>
      </w:pPr>
      <w:r w:rsidRPr="007A0653">
        <w:rPr>
          <w:lang w:eastAsia="en-US"/>
        </w:rPr>
        <w:t>Французская колониальная империя и колониальная система управления.</w:t>
      </w:r>
    </w:p>
    <w:p w:rsidR="0057652E" w:rsidRPr="007A0653" w:rsidRDefault="0057652E" w:rsidP="0057652E">
      <w:pPr>
        <w:spacing w:line="360" w:lineRule="auto"/>
        <w:ind w:firstLine="720"/>
        <w:jc w:val="both"/>
      </w:pPr>
      <w:r w:rsidRPr="007A0653">
        <w:rPr>
          <w:b/>
          <w:bCs/>
        </w:rPr>
        <w:lastRenderedPageBreak/>
        <w:t xml:space="preserve">Германия </w:t>
      </w:r>
      <w:proofErr w:type="gramStart"/>
      <w:r w:rsidRPr="007A0653">
        <w:t>в начале</w:t>
      </w:r>
      <w:proofErr w:type="gramEnd"/>
      <w:r w:rsidRPr="007A0653">
        <w:t xml:space="preserve"> </w:t>
      </w:r>
      <w:r w:rsidRPr="007A0653">
        <w:rPr>
          <w:lang w:val="en-US"/>
        </w:rPr>
        <w:t>XIX</w:t>
      </w:r>
      <w:r w:rsidRPr="007A0653">
        <w:t xml:space="preserve"> в.  Государственный строй Германии до объединения. Войны Наполеона и распад «Священной Римской империи германской нации». Рейнский союз. Первые буржуазные реформы на территории Германии. Венский конгресс и создание Германского союза. Контрреформы. Таможенный союз. Первые немецкие конституции. Отмена крепостного права. </w:t>
      </w:r>
    </w:p>
    <w:p w:rsidR="0057652E" w:rsidRPr="007A0653" w:rsidRDefault="0057652E" w:rsidP="0057652E">
      <w:pPr>
        <w:spacing w:line="360" w:lineRule="auto"/>
        <w:ind w:firstLine="720"/>
        <w:jc w:val="both"/>
      </w:pPr>
      <w:r w:rsidRPr="007A0653">
        <w:t xml:space="preserve">Буржуазно-демократическая революция 1848 года и ее влияние на развитие германских государств. </w:t>
      </w:r>
      <w:proofErr w:type="spellStart"/>
      <w:r w:rsidRPr="007A0653">
        <w:t>Франктфуртское</w:t>
      </w:r>
      <w:proofErr w:type="spellEnd"/>
      <w:r w:rsidRPr="007A0653">
        <w:t xml:space="preserve"> Национальное собрание (май 1848 - июнь 1849 гг.). Франкфуртская Конституция 1849 г.  Утверждение реакции в Пруссии. Прусская конституция 1850 года. Куриальная избирательная система.</w:t>
      </w:r>
    </w:p>
    <w:p w:rsidR="0057652E" w:rsidRPr="007A0653" w:rsidRDefault="0057652E" w:rsidP="0057652E">
      <w:pPr>
        <w:spacing w:line="360" w:lineRule="auto"/>
        <w:ind w:firstLine="708"/>
        <w:jc w:val="both"/>
        <w:rPr>
          <w:lang w:eastAsia="en-US"/>
        </w:rPr>
      </w:pPr>
      <w:r w:rsidRPr="007A0653">
        <w:rPr>
          <w:lang w:eastAsia="en-US"/>
        </w:rPr>
        <w:t xml:space="preserve">Борьба Пруссии и Австрии за гегемонию. Бисмарк и объединение Германии «железом и кровью». Возвышение Пруссии. Франко-прусская война 1870-1871 гг. Роль войн в объединении Германии. Северо-Германский союз. Конституция Северо-Германского союза 1867г. Развитие государственного строя Германской империи. Конституция Германской империи 1871 года. Общеимперские органы власти и управления. «Федеративное» устройство империи. Правовой статус земель. Армия. Полиция. Судебная система. Изменения в политическом режиме Германии в конце </w:t>
      </w:r>
      <w:r w:rsidRPr="007A0653">
        <w:rPr>
          <w:lang w:val="en-US" w:eastAsia="en-US"/>
        </w:rPr>
        <w:t>XIX</w:t>
      </w:r>
      <w:r w:rsidRPr="007A0653">
        <w:rPr>
          <w:lang w:eastAsia="en-US"/>
        </w:rPr>
        <w:t xml:space="preserve"> - начале </w:t>
      </w:r>
      <w:r w:rsidRPr="007A0653">
        <w:rPr>
          <w:lang w:val="en-US" w:eastAsia="en-US"/>
        </w:rPr>
        <w:t>XX</w:t>
      </w:r>
      <w:r w:rsidRPr="007A0653">
        <w:rPr>
          <w:lang w:eastAsia="en-US"/>
        </w:rPr>
        <w:t xml:space="preserve"> в., ее милитаризация.</w:t>
      </w:r>
    </w:p>
    <w:p w:rsidR="0057652E" w:rsidRPr="007A0653" w:rsidRDefault="0057652E" w:rsidP="0057652E">
      <w:pPr>
        <w:spacing w:line="360" w:lineRule="auto"/>
        <w:ind w:firstLine="708"/>
        <w:jc w:val="both"/>
        <w:rPr>
          <w:lang w:eastAsia="en-US"/>
        </w:rPr>
      </w:pPr>
      <w:r w:rsidRPr="007A0653">
        <w:rPr>
          <w:b/>
          <w:bCs/>
          <w:lang w:eastAsia="en-US"/>
        </w:rPr>
        <w:t>США.</w:t>
      </w:r>
      <w:r w:rsidRPr="007A0653">
        <w:rPr>
          <w:lang w:eastAsia="en-US"/>
        </w:rPr>
        <w:t xml:space="preserve"> Организация управления в североамериканских колониях Англии. Борьба за независимость и Декларация независимости 1776 года. Конституции независимых штатов. Статьи конфедерации 1781 г. Конституция США 1787 г. и ее основные принципы: разделение властей, федерализм. Статус Конгресса, Президента, Верховного суда. Конституционный надзор. Билль о правах - первые 10 поправок американской Конституции. Создание федеративного государственного аппарата. Формирование политических партий. Гражданская война Севера и Юга 1861-1864 гг. и развитие государственности США в Х</w:t>
      </w:r>
      <w:proofErr w:type="gramStart"/>
      <w:r w:rsidRPr="007A0653">
        <w:rPr>
          <w:lang w:val="en-US" w:eastAsia="en-US"/>
        </w:rPr>
        <w:t>I</w:t>
      </w:r>
      <w:proofErr w:type="gramEnd"/>
      <w:r w:rsidRPr="007A0653">
        <w:rPr>
          <w:lang w:eastAsia="en-US"/>
        </w:rPr>
        <w:t xml:space="preserve">Х в. ХШ, </w:t>
      </w:r>
      <w:r w:rsidRPr="007A0653">
        <w:rPr>
          <w:lang w:val="en-US" w:eastAsia="en-US"/>
        </w:rPr>
        <w:t>XIV</w:t>
      </w:r>
      <w:r w:rsidRPr="007A0653">
        <w:rPr>
          <w:lang w:eastAsia="en-US"/>
        </w:rPr>
        <w:t xml:space="preserve">, </w:t>
      </w:r>
      <w:r w:rsidRPr="007A0653">
        <w:rPr>
          <w:lang w:val="en-US" w:eastAsia="en-US"/>
        </w:rPr>
        <w:t>XV</w:t>
      </w:r>
      <w:r w:rsidRPr="007A0653">
        <w:rPr>
          <w:lang w:eastAsia="en-US"/>
        </w:rPr>
        <w:t xml:space="preserve"> поправки американской Конституции и их толкование Верховным судом. Изменения в государственном строе в конце </w:t>
      </w:r>
      <w:r w:rsidRPr="007A0653">
        <w:rPr>
          <w:lang w:val="en-US" w:eastAsia="en-US"/>
        </w:rPr>
        <w:t>XIX</w:t>
      </w:r>
      <w:r w:rsidRPr="007A0653">
        <w:rPr>
          <w:lang w:eastAsia="en-US"/>
        </w:rPr>
        <w:t xml:space="preserve"> начале </w:t>
      </w:r>
      <w:r w:rsidRPr="007A0653">
        <w:rPr>
          <w:lang w:val="en-US" w:eastAsia="en-US"/>
        </w:rPr>
        <w:t>XX</w:t>
      </w:r>
      <w:r w:rsidRPr="007A0653">
        <w:rPr>
          <w:lang w:eastAsia="en-US"/>
        </w:rPr>
        <w:t xml:space="preserve"> вв.</w:t>
      </w:r>
    </w:p>
    <w:p w:rsidR="0057652E" w:rsidRPr="007A0653" w:rsidRDefault="0057652E" w:rsidP="0057652E">
      <w:pPr>
        <w:spacing w:line="360" w:lineRule="auto"/>
        <w:ind w:firstLine="708"/>
        <w:jc w:val="both"/>
        <w:rPr>
          <w:lang w:eastAsia="en-US"/>
        </w:rPr>
      </w:pPr>
    </w:p>
    <w:p w:rsidR="0057652E" w:rsidRPr="007A0653" w:rsidRDefault="0057652E" w:rsidP="0057652E">
      <w:pPr>
        <w:spacing w:line="360" w:lineRule="auto"/>
        <w:ind w:firstLine="708"/>
        <w:jc w:val="center"/>
        <w:rPr>
          <w:b/>
          <w:spacing w:val="-3"/>
          <w:lang w:eastAsia="en-US"/>
        </w:rPr>
      </w:pPr>
      <w:r w:rsidRPr="007A0653">
        <w:rPr>
          <w:b/>
          <w:spacing w:val="-3"/>
          <w:lang w:eastAsia="en-US"/>
        </w:rPr>
        <w:t xml:space="preserve">Тема 9. </w:t>
      </w:r>
      <w:r w:rsidRPr="007A0653">
        <w:rPr>
          <w:b/>
          <w:bCs/>
          <w:lang w:eastAsia="en-US"/>
        </w:rPr>
        <w:t>Государство и право новейшего времени (США, Великобритания, Франция, Германия)</w:t>
      </w:r>
    </w:p>
    <w:p w:rsidR="0057652E" w:rsidRPr="007A0653" w:rsidRDefault="0057652E" w:rsidP="0057652E">
      <w:pPr>
        <w:spacing w:line="360" w:lineRule="auto"/>
        <w:ind w:firstLine="708"/>
        <w:jc w:val="both"/>
        <w:rPr>
          <w:lang w:eastAsia="en-US"/>
        </w:rPr>
      </w:pPr>
      <w:r w:rsidRPr="007A0653">
        <w:rPr>
          <w:b/>
          <w:spacing w:val="-3"/>
          <w:lang w:eastAsia="en-US"/>
        </w:rPr>
        <w:t>Франции.</w:t>
      </w:r>
      <w:r w:rsidRPr="007A0653">
        <w:rPr>
          <w:lang w:eastAsia="en-US"/>
        </w:rPr>
        <w:t xml:space="preserve"> Изменения в государственном аппарате Третьей республики после Первой мировой войны. Партийная и избирательная системы. Влияние мирового экономического кризиса 1929-1933 гг. Попытки фашистского путча. Формирование Народного фронта в 30-х гг. и его политическая деятельность.</w:t>
      </w:r>
    </w:p>
    <w:p w:rsidR="0057652E" w:rsidRPr="007A0653" w:rsidRDefault="0057652E" w:rsidP="0057652E">
      <w:pPr>
        <w:spacing w:line="360" w:lineRule="auto"/>
        <w:ind w:firstLine="708"/>
        <w:jc w:val="both"/>
        <w:rPr>
          <w:lang w:eastAsia="en-US"/>
        </w:rPr>
      </w:pPr>
      <w:r w:rsidRPr="007A0653">
        <w:rPr>
          <w:lang w:eastAsia="en-US"/>
        </w:rPr>
        <w:lastRenderedPageBreak/>
        <w:t xml:space="preserve">Падение Третьей республики в ходе Второй мировой войны. Частичная оккупация Франции и движение Сопротивления. «Режим Виши». Сражающаяся Франция. Установление временного правительства во главе с де Голлем. Четвертая республика во Франции. Изменения в партийной системе. Конституция </w:t>
      </w:r>
      <w:smartTag w:uri="urn:schemas-microsoft-com:office:smarttags" w:element="metricconverter">
        <w:smartTagPr>
          <w:attr w:name="ProductID" w:val="1946 г"/>
        </w:smartTagPr>
        <w:r w:rsidRPr="007A0653">
          <w:rPr>
            <w:lang w:eastAsia="en-US"/>
          </w:rPr>
          <w:t>1946 г</w:t>
        </w:r>
      </w:smartTag>
      <w:r w:rsidRPr="007A0653">
        <w:rPr>
          <w:lang w:eastAsia="en-US"/>
        </w:rPr>
        <w:t xml:space="preserve">. и последующие конституционные реформы. Война в Алжире и Индокитае, политический кризис, правительство де Голля. Падение Четвертой республики и установление парламентско-президентской Пятой республики во Франции. Конституция 1958 года и ее последующие изменения. Полномочия президента, правительства и парламента. </w:t>
      </w:r>
    </w:p>
    <w:p w:rsidR="0057652E" w:rsidRPr="007A0653" w:rsidRDefault="0057652E" w:rsidP="0057652E">
      <w:pPr>
        <w:spacing w:line="360" w:lineRule="auto"/>
        <w:ind w:firstLine="708"/>
        <w:jc w:val="both"/>
        <w:rPr>
          <w:lang w:eastAsia="en-US"/>
        </w:rPr>
      </w:pPr>
      <w:r w:rsidRPr="007A0653">
        <w:rPr>
          <w:lang w:eastAsia="en-US"/>
        </w:rPr>
        <w:t xml:space="preserve">Реформы суда и полицейского аппарата. Усиление роли Генеральной дирекции национальной безопасности. </w:t>
      </w:r>
    </w:p>
    <w:p w:rsidR="0057652E" w:rsidRPr="007A0653" w:rsidRDefault="0057652E" w:rsidP="0057652E">
      <w:pPr>
        <w:spacing w:line="360" w:lineRule="auto"/>
        <w:ind w:firstLine="708"/>
        <w:jc w:val="both"/>
        <w:rPr>
          <w:lang w:eastAsia="en-US"/>
        </w:rPr>
      </w:pPr>
      <w:r w:rsidRPr="007A0653">
        <w:rPr>
          <w:b/>
          <w:bCs/>
          <w:lang w:eastAsia="en-US"/>
        </w:rPr>
        <w:t xml:space="preserve">Великобритании. </w:t>
      </w:r>
      <w:r w:rsidRPr="007A0653">
        <w:rPr>
          <w:lang w:eastAsia="en-US"/>
        </w:rPr>
        <w:t xml:space="preserve">Основные тенденции развития государственного механизма Великобритании в ХХ в. Расширение полномочий и социальных функций государства. Эволюция государственного регулирования экономики. Развитие партийной системы. Основные изменения в государственном строе. Возрастание роли правительственного «делегированного законодательства». Акт о парламенте </w:t>
      </w:r>
      <w:smartTag w:uri="urn:schemas-microsoft-com:office:smarttags" w:element="metricconverter">
        <w:smartTagPr>
          <w:attr w:name="ProductID" w:val="1911 г"/>
        </w:smartTagPr>
        <w:r w:rsidRPr="007A0653">
          <w:rPr>
            <w:lang w:eastAsia="en-US"/>
          </w:rPr>
          <w:t>1911 г</w:t>
        </w:r>
      </w:smartTag>
      <w:r w:rsidRPr="007A0653">
        <w:rPr>
          <w:lang w:eastAsia="en-US"/>
        </w:rPr>
        <w:t xml:space="preserve">. и его изменения </w:t>
      </w:r>
      <w:smartTag w:uri="urn:schemas-microsoft-com:office:smarttags" w:element="metricconverter">
        <w:smartTagPr>
          <w:attr w:name="ProductID" w:val="1949 г"/>
        </w:smartTagPr>
        <w:r w:rsidRPr="007A0653">
          <w:rPr>
            <w:lang w:eastAsia="en-US"/>
          </w:rPr>
          <w:t>1949 г</w:t>
        </w:r>
      </w:smartTag>
      <w:r w:rsidRPr="007A0653">
        <w:rPr>
          <w:lang w:eastAsia="en-US"/>
        </w:rPr>
        <w:t>. Место парламента и короны в современной политической системе страны.</w:t>
      </w:r>
    </w:p>
    <w:p w:rsidR="0057652E" w:rsidRPr="007A0653" w:rsidRDefault="0057652E" w:rsidP="0057652E">
      <w:pPr>
        <w:spacing w:line="360" w:lineRule="auto"/>
        <w:ind w:firstLine="708"/>
        <w:jc w:val="both"/>
        <w:rPr>
          <w:lang w:eastAsia="en-US"/>
        </w:rPr>
      </w:pPr>
      <w:r w:rsidRPr="007A0653">
        <w:rPr>
          <w:lang w:eastAsia="en-US"/>
        </w:rPr>
        <w:t xml:space="preserve">Избирательные реформы 1918, 1948, 1969 гг. Усиление роли исполнительной власти. Акт о министрах короны 1937 года. Развитие делегированного законодательства. Акт о чрезвычайных полномочиях </w:t>
      </w:r>
      <w:smartTag w:uri="urn:schemas-microsoft-com:office:smarttags" w:element="metricconverter">
        <w:smartTagPr>
          <w:attr w:name="ProductID" w:val="1920 г"/>
        </w:smartTagPr>
        <w:r w:rsidRPr="007A0653">
          <w:rPr>
            <w:lang w:eastAsia="en-US"/>
          </w:rPr>
          <w:t>1920 г</w:t>
        </w:r>
      </w:smartTag>
      <w:r w:rsidRPr="007A0653">
        <w:rPr>
          <w:lang w:eastAsia="en-US"/>
        </w:rPr>
        <w:t xml:space="preserve">. с дополнениями </w:t>
      </w:r>
      <w:smartTag w:uri="urn:schemas-microsoft-com:office:smarttags" w:element="metricconverter">
        <w:smartTagPr>
          <w:attr w:name="ProductID" w:val="1964 г"/>
        </w:smartTagPr>
        <w:r w:rsidRPr="007A0653">
          <w:rPr>
            <w:lang w:eastAsia="en-US"/>
          </w:rPr>
          <w:t>1964 г</w:t>
        </w:r>
      </w:smartTag>
      <w:r w:rsidRPr="007A0653">
        <w:rPr>
          <w:lang w:eastAsia="en-US"/>
        </w:rPr>
        <w:t xml:space="preserve">. «Акт о поддержании публичного порядка» </w:t>
      </w:r>
      <w:smartTag w:uri="urn:schemas-microsoft-com:office:smarttags" w:element="metricconverter">
        <w:smartTagPr>
          <w:attr w:name="ProductID" w:val="1936 г"/>
        </w:smartTagPr>
        <w:r w:rsidRPr="007A0653">
          <w:rPr>
            <w:lang w:eastAsia="en-US"/>
          </w:rPr>
          <w:t>1936 г</w:t>
        </w:r>
      </w:smartTag>
      <w:r w:rsidRPr="007A0653">
        <w:rPr>
          <w:lang w:eastAsia="en-US"/>
        </w:rPr>
        <w:t xml:space="preserve">. и «Акт о публичном порядке» </w:t>
      </w:r>
      <w:smartTag w:uri="urn:schemas-microsoft-com:office:smarttags" w:element="metricconverter">
        <w:smartTagPr>
          <w:attr w:name="ProductID" w:val="1986 г"/>
        </w:smartTagPr>
        <w:r w:rsidRPr="007A0653">
          <w:rPr>
            <w:lang w:eastAsia="en-US"/>
          </w:rPr>
          <w:t>1986 г</w:t>
        </w:r>
      </w:smartTag>
      <w:r w:rsidRPr="007A0653">
        <w:rPr>
          <w:lang w:eastAsia="en-US"/>
        </w:rPr>
        <w:t>. Рост государственного аппарата. Полицейские и судебные органы Великобритании. Реформы судоустройства 1971, 1981 и 1990 гг. Новые акты о местном самоуправлении 1929, 1933, 1972 и 1993 гг.</w:t>
      </w:r>
    </w:p>
    <w:p w:rsidR="0057652E" w:rsidRPr="007A0653" w:rsidRDefault="0057652E" w:rsidP="0057652E">
      <w:pPr>
        <w:spacing w:line="360" w:lineRule="auto"/>
        <w:ind w:firstLine="708"/>
        <w:jc w:val="both"/>
        <w:rPr>
          <w:lang w:eastAsia="en-US"/>
        </w:rPr>
      </w:pPr>
      <w:r w:rsidRPr="007A0653">
        <w:rPr>
          <w:lang w:eastAsia="en-US"/>
        </w:rPr>
        <w:t xml:space="preserve">Англия, колонии и доминионы: кризис британской колониальной империи. Вестминстерский статут </w:t>
      </w:r>
      <w:smartTag w:uri="urn:schemas-microsoft-com:office:smarttags" w:element="metricconverter">
        <w:smartTagPr>
          <w:attr w:name="ProductID" w:val="1931 г"/>
        </w:smartTagPr>
        <w:r w:rsidRPr="007A0653">
          <w:rPr>
            <w:lang w:eastAsia="en-US"/>
          </w:rPr>
          <w:t>1931 г</w:t>
        </w:r>
      </w:smartTag>
      <w:r w:rsidRPr="007A0653">
        <w:rPr>
          <w:lang w:eastAsia="en-US"/>
        </w:rPr>
        <w:t xml:space="preserve">. Британское содружество наций. </w:t>
      </w:r>
    </w:p>
    <w:p w:rsidR="0057652E" w:rsidRPr="007A0653" w:rsidRDefault="0057652E" w:rsidP="0057652E">
      <w:pPr>
        <w:spacing w:line="360" w:lineRule="auto"/>
        <w:ind w:firstLine="708"/>
        <w:jc w:val="both"/>
        <w:rPr>
          <w:lang w:eastAsia="en-US"/>
        </w:rPr>
      </w:pPr>
      <w:r w:rsidRPr="007A0653">
        <w:rPr>
          <w:b/>
          <w:bCs/>
          <w:lang w:eastAsia="en-US"/>
        </w:rPr>
        <w:t>США.</w:t>
      </w:r>
      <w:r w:rsidRPr="007A0653">
        <w:rPr>
          <w:lang w:eastAsia="en-US"/>
        </w:rPr>
        <w:t xml:space="preserve"> Развитие политической системы США после Первой мировой войны. Становление административного аппарата. Регулирование экономики и социальных отношений.</w:t>
      </w:r>
    </w:p>
    <w:p w:rsidR="0057652E" w:rsidRPr="007A0653" w:rsidRDefault="0057652E" w:rsidP="0057652E">
      <w:pPr>
        <w:spacing w:line="360" w:lineRule="auto"/>
        <w:ind w:firstLine="708"/>
        <w:jc w:val="both"/>
        <w:rPr>
          <w:lang w:eastAsia="en-US"/>
        </w:rPr>
      </w:pPr>
      <w:r w:rsidRPr="007A0653">
        <w:rPr>
          <w:lang w:eastAsia="en-US"/>
        </w:rPr>
        <w:t xml:space="preserve">Мировой экономический кризис 1929-1933 гг. и «новый курс Рузвельта» как программа антикризисных мер. Его антикризисное законодательство. Законодательные и административные мероприятия по «оздоровлению» промышленности (закон НИРА), сельского хозяйства (закон ААА), укреплению финансовой и банковской систем (чрезвычайный банковский закон </w:t>
      </w:r>
      <w:smartTag w:uri="urn:schemas-microsoft-com:office:smarttags" w:element="metricconverter">
        <w:smartTagPr>
          <w:attr w:name="ProductID" w:val="1933 г"/>
        </w:smartTagPr>
        <w:r w:rsidRPr="007A0653">
          <w:rPr>
            <w:lang w:eastAsia="en-US"/>
          </w:rPr>
          <w:t>1933 г</w:t>
        </w:r>
      </w:smartTag>
      <w:r w:rsidRPr="007A0653">
        <w:rPr>
          <w:lang w:eastAsia="en-US"/>
        </w:rPr>
        <w:t>.). Государственные меры борьбы с безработицей.</w:t>
      </w:r>
    </w:p>
    <w:p w:rsidR="0057652E" w:rsidRPr="007A0653" w:rsidRDefault="0057652E" w:rsidP="0057652E">
      <w:pPr>
        <w:spacing w:line="360" w:lineRule="auto"/>
        <w:ind w:firstLine="708"/>
        <w:jc w:val="both"/>
        <w:rPr>
          <w:lang w:eastAsia="en-US"/>
        </w:rPr>
      </w:pPr>
      <w:r w:rsidRPr="007A0653">
        <w:rPr>
          <w:lang w:eastAsia="en-US"/>
        </w:rPr>
        <w:t xml:space="preserve">Вторая мировая война и США. Начало «холодной войны». Милитаризация государственного аппарата. Создание Пентагона, ЦРУ, ФБР, НАСА. Усиление роли федеральной полиции и расширение полицейских полномочий. Формирование </w:t>
      </w:r>
      <w:r w:rsidRPr="007A0653">
        <w:rPr>
          <w:lang w:eastAsia="en-US"/>
        </w:rPr>
        <w:lastRenderedPageBreak/>
        <w:t xml:space="preserve">антикризисного государственного механизма после Второй мировой войны. Закон о занятости </w:t>
      </w:r>
      <w:smartTag w:uri="urn:schemas-microsoft-com:office:smarttags" w:element="metricconverter">
        <w:smartTagPr>
          <w:attr w:name="ProductID" w:val="1946 г"/>
        </w:smartTagPr>
        <w:r w:rsidRPr="007A0653">
          <w:rPr>
            <w:lang w:eastAsia="en-US"/>
          </w:rPr>
          <w:t>1946 г</w:t>
        </w:r>
      </w:smartTag>
      <w:r w:rsidRPr="007A0653">
        <w:rPr>
          <w:lang w:eastAsia="en-US"/>
        </w:rPr>
        <w:t xml:space="preserve">. Закон Тафта-Хартли </w:t>
      </w:r>
      <w:smartTag w:uri="urn:schemas-microsoft-com:office:smarttags" w:element="metricconverter">
        <w:smartTagPr>
          <w:attr w:name="ProductID" w:val="1947 г"/>
        </w:smartTagPr>
        <w:r w:rsidRPr="007A0653">
          <w:rPr>
            <w:lang w:eastAsia="en-US"/>
          </w:rPr>
          <w:t>1947 г</w:t>
        </w:r>
      </w:smartTag>
      <w:r w:rsidRPr="007A0653">
        <w:rPr>
          <w:lang w:eastAsia="en-US"/>
        </w:rPr>
        <w:t>. Законодательство 60-х гг. в рамках программы борьбы с бедностью. Структурно-функциональные изменения в государственном аппарате.</w:t>
      </w:r>
    </w:p>
    <w:p w:rsidR="0057652E" w:rsidRPr="007A0653" w:rsidRDefault="0057652E" w:rsidP="0057652E">
      <w:pPr>
        <w:spacing w:line="360" w:lineRule="auto"/>
        <w:ind w:firstLine="708"/>
        <w:jc w:val="both"/>
        <w:rPr>
          <w:lang w:eastAsia="en-US"/>
        </w:rPr>
      </w:pPr>
      <w:r w:rsidRPr="007A0653">
        <w:rPr>
          <w:lang w:eastAsia="en-US"/>
        </w:rPr>
        <w:t xml:space="preserve">Основные тенденции развития власти президента, конгресса и Верховного суда. Поправки конституции и дальнейшая демократизация избирательного права: поправка </w:t>
      </w:r>
      <w:r w:rsidRPr="007A0653">
        <w:rPr>
          <w:lang w:val="en-US" w:eastAsia="en-US"/>
        </w:rPr>
        <w:t>XIX</w:t>
      </w:r>
      <w:r w:rsidRPr="007A0653">
        <w:rPr>
          <w:lang w:eastAsia="en-US"/>
        </w:rPr>
        <w:t xml:space="preserve"> (</w:t>
      </w:r>
      <w:smartTag w:uri="urn:schemas-microsoft-com:office:smarttags" w:element="metricconverter">
        <w:smartTagPr>
          <w:attr w:name="ProductID" w:val="1920 г"/>
        </w:smartTagPr>
        <w:r w:rsidRPr="007A0653">
          <w:rPr>
            <w:lang w:eastAsia="en-US"/>
          </w:rPr>
          <w:t>1920 г</w:t>
        </w:r>
      </w:smartTag>
      <w:r w:rsidRPr="007A0653">
        <w:rPr>
          <w:lang w:eastAsia="en-US"/>
        </w:rPr>
        <w:t xml:space="preserve">.) о предоставлении избирательных прав женщинам, поправка </w:t>
      </w:r>
      <w:r w:rsidRPr="007A0653">
        <w:rPr>
          <w:lang w:val="en-US" w:eastAsia="en-US"/>
        </w:rPr>
        <w:t>XXIV</w:t>
      </w:r>
      <w:r w:rsidRPr="007A0653">
        <w:rPr>
          <w:lang w:eastAsia="en-US"/>
        </w:rPr>
        <w:t xml:space="preserve"> (</w:t>
      </w:r>
      <w:smartTag w:uri="urn:schemas-microsoft-com:office:smarttags" w:element="metricconverter">
        <w:smartTagPr>
          <w:attr w:name="ProductID" w:val="1964 г"/>
        </w:smartTagPr>
        <w:r w:rsidRPr="007A0653">
          <w:rPr>
            <w:lang w:eastAsia="en-US"/>
          </w:rPr>
          <w:t>1964 г</w:t>
        </w:r>
      </w:smartTag>
      <w:r w:rsidRPr="007A0653">
        <w:rPr>
          <w:lang w:eastAsia="en-US"/>
        </w:rPr>
        <w:t xml:space="preserve">.) об отмене избирательного налога, и поправка </w:t>
      </w:r>
      <w:r w:rsidRPr="007A0653">
        <w:rPr>
          <w:lang w:val="en-US" w:eastAsia="en-US"/>
        </w:rPr>
        <w:t>XXVI</w:t>
      </w:r>
      <w:r w:rsidRPr="007A0653">
        <w:rPr>
          <w:lang w:eastAsia="en-US"/>
        </w:rPr>
        <w:t xml:space="preserve"> (</w:t>
      </w:r>
      <w:smartTag w:uri="urn:schemas-microsoft-com:office:smarttags" w:element="metricconverter">
        <w:smartTagPr>
          <w:attr w:name="ProductID" w:val="1971 г"/>
        </w:smartTagPr>
        <w:r w:rsidRPr="007A0653">
          <w:rPr>
            <w:lang w:eastAsia="en-US"/>
          </w:rPr>
          <w:t>1971 г</w:t>
        </w:r>
      </w:smartTag>
      <w:r w:rsidRPr="007A0653">
        <w:rPr>
          <w:lang w:eastAsia="en-US"/>
        </w:rPr>
        <w:t>.) о снижении возрастного ценза до 18 лет.</w:t>
      </w:r>
    </w:p>
    <w:p w:rsidR="0057652E" w:rsidRPr="007A0653" w:rsidRDefault="0057652E" w:rsidP="0057652E">
      <w:pPr>
        <w:spacing w:line="360" w:lineRule="auto"/>
        <w:ind w:firstLine="708"/>
        <w:jc w:val="both"/>
        <w:rPr>
          <w:lang w:eastAsia="en-US"/>
        </w:rPr>
      </w:pPr>
      <w:r w:rsidRPr="007A0653">
        <w:rPr>
          <w:lang w:eastAsia="en-US"/>
        </w:rPr>
        <w:t>Обострение расовых противоречий и законодательство 50-60-х гг. о гражданских правах.</w:t>
      </w:r>
    </w:p>
    <w:p w:rsidR="0057652E" w:rsidRPr="007A0653" w:rsidRDefault="0057652E" w:rsidP="0057652E">
      <w:pPr>
        <w:spacing w:line="360" w:lineRule="auto"/>
        <w:ind w:firstLine="708"/>
        <w:jc w:val="both"/>
        <w:rPr>
          <w:lang w:eastAsia="en-US"/>
        </w:rPr>
      </w:pPr>
      <w:r w:rsidRPr="007A0653">
        <w:rPr>
          <w:lang w:eastAsia="en-US"/>
        </w:rPr>
        <w:t>Централизация государственной власти, развитие конституционного принципа «разделение властей» и механизма сдержек и противовесов, расширение полномочий и функций федеральных органов и президента страны. Программа «нового федерализма» Р. Рейгана.</w:t>
      </w:r>
    </w:p>
    <w:p w:rsidR="0057652E" w:rsidRPr="007A0653" w:rsidRDefault="0057652E" w:rsidP="0057652E">
      <w:pPr>
        <w:spacing w:line="360" w:lineRule="auto"/>
        <w:ind w:firstLine="708"/>
        <w:jc w:val="both"/>
        <w:rPr>
          <w:lang w:eastAsia="en-US"/>
        </w:rPr>
      </w:pPr>
      <w:r w:rsidRPr="007A0653">
        <w:rPr>
          <w:lang w:eastAsia="en-US"/>
        </w:rPr>
        <w:t xml:space="preserve">Изменения в политическом режиме после Первой и Второй мировых войн. Закон </w:t>
      </w:r>
      <w:proofErr w:type="spellStart"/>
      <w:r w:rsidRPr="007A0653">
        <w:rPr>
          <w:lang w:eastAsia="en-US"/>
        </w:rPr>
        <w:t>Маккарэна</w:t>
      </w:r>
      <w:proofErr w:type="spellEnd"/>
      <w:r w:rsidRPr="007A0653">
        <w:rPr>
          <w:lang w:eastAsia="en-US"/>
        </w:rPr>
        <w:t>-Вуда (</w:t>
      </w:r>
      <w:smartTag w:uri="urn:schemas-microsoft-com:office:smarttags" w:element="metricconverter">
        <w:smartTagPr>
          <w:attr w:name="ProductID" w:val="1950 г"/>
        </w:smartTagPr>
        <w:r w:rsidRPr="007A0653">
          <w:rPr>
            <w:lang w:eastAsia="en-US"/>
          </w:rPr>
          <w:t>1950 г</w:t>
        </w:r>
      </w:smartTag>
      <w:r w:rsidRPr="007A0653">
        <w:rPr>
          <w:lang w:eastAsia="en-US"/>
        </w:rPr>
        <w:t xml:space="preserve">.) «о внутренней безопасности». Антиконституционная деятельность ФБР, ЦРУ и «маккартизм». </w:t>
      </w:r>
    </w:p>
    <w:p w:rsidR="0057652E" w:rsidRPr="007A0653" w:rsidRDefault="0057652E" w:rsidP="0057652E">
      <w:pPr>
        <w:spacing w:line="360" w:lineRule="auto"/>
        <w:ind w:firstLine="708"/>
        <w:jc w:val="both"/>
        <w:rPr>
          <w:lang w:eastAsia="en-US"/>
        </w:rPr>
      </w:pPr>
      <w:r w:rsidRPr="007A0653">
        <w:rPr>
          <w:lang w:eastAsia="en-US"/>
        </w:rPr>
        <w:t>Новый этап НТР - информационная революция. Рывок США в глобальной политике.</w:t>
      </w:r>
    </w:p>
    <w:p w:rsidR="0057652E" w:rsidRPr="007A0653" w:rsidRDefault="0057652E" w:rsidP="0057652E">
      <w:pPr>
        <w:spacing w:line="360" w:lineRule="auto"/>
        <w:ind w:firstLine="708"/>
        <w:jc w:val="both"/>
        <w:rPr>
          <w:lang w:eastAsia="en-US"/>
        </w:rPr>
      </w:pPr>
      <w:r w:rsidRPr="007A0653">
        <w:rPr>
          <w:b/>
          <w:spacing w:val="-3"/>
          <w:lang w:eastAsia="en-US"/>
        </w:rPr>
        <w:t xml:space="preserve">Германии. </w:t>
      </w:r>
      <w:r w:rsidRPr="007A0653">
        <w:rPr>
          <w:lang w:eastAsia="en-US"/>
        </w:rPr>
        <w:t>Падение кайзеровской Германской империи в ходе революции 1918 г. и образование Веймарской республики. Изменения в государственном строе в ходе революции. Веймарская конституция 1919 г. Президент, рейхстаг, правительство. Германская империя – федеративная республика. Права земель. Основные права и обязанности немцев. Кризис Веймарской республики и установление фашистской диктатуры в Германии. Механизм фашистской диктатуры. Центральные и местные органы управления. Культ фюрера партии и государства. Придание съездам НСДАП законодательных полномочий. Милитаризация экономики и государственное регулирование экономики. Террористический аппарат фашистской диктатуры: СС, СА, СД, Гестапо, концентрационные лагеря, чрезвычайные суды и их деятельность. Армия фашистской Германии. Шовинизм и расизм.</w:t>
      </w:r>
    </w:p>
    <w:p w:rsidR="0057652E" w:rsidRPr="007A0653" w:rsidRDefault="0057652E" w:rsidP="0057652E">
      <w:pPr>
        <w:spacing w:line="360" w:lineRule="auto"/>
        <w:ind w:firstLine="708"/>
        <w:jc w:val="both"/>
        <w:rPr>
          <w:lang w:eastAsia="en-US"/>
        </w:rPr>
      </w:pPr>
      <w:r w:rsidRPr="007A0653">
        <w:rPr>
          <w:lang w:eastAsia="en-US"/>
        </w:rPr>
        <w:t xml:space="preserve">Фашистская Германия – инициатор </w:t>
      </w:r>
      <w:r w:rsidRPr="007A0653">
        <w:rPr>
          <w:lang w:val="en-US" w:eastAsia="en-US"/>
        </w:rPr>
        <w:t>II</w:t>
      </w:r>
      <w:r w:rsidRPr="007A0653">
        <w:rPr>
          <w:lang w:eastAsia="en-US"/>
        </w:rPr>
        <w:t xml:space="preserve"> мировой войны. Оккупационный режим на завоеванных территориях. Геноцид в отношении евреев и славян. Крах фашистской Германии. Потсдамские соглашения о Германии. Нюрнбергский процесс и его итоги. Образование ГДР и ФРГ. Оккупационный статус ФРГ 1949 года, его пересмотр в 1951 </w:t>
      </w:r>
      <w:r w:rsidRPr="007A0653">
        <w:rPr>
          <w:lang w:eastAsia="en-US"/>
        </w:rPr>
        <w:lastRenderedPageBreak/>
        <w:t xml:space="preserve">году и отмена в 1955 году. Боннская конституция </w:t>
      </w:r>
      <w:smartTag w:uri="urn:schemas-microsoft-com:office:smarttags" w:element="metricconverter">
        <w:smartTagPr>
          <w:attr w:name="ProductID" w:val="1949 г"/>
        </w:smartTagPr>
        <w:r w:rsidRPr="007A0653">
          <w:rPr>
            <w:lang w:eastAsia="en-US"/>
          </w:rPr>
          <w:t>1949 г</w:t>
        </w:r>
      </w:smartTag>
      <w:r w:rsidRPr="007A0653">
        <w:rPr>
          <w:lang w:eastAsia="en-US"/>
        </w:rPr>
        <w:t>. Государственный строй. ФРГ: связь между экономическим прогрессом и политическим устройством. Объединение Германии 1990 года и его конституционное закрепление. ФРГ после объединения.</w:t>
      </w:r>
    </w:p>
    <w:p w:rsidR="0057652E" w:rsidRPr="007A0653" w:rsidRDefault="0057652E" w:rsidP="0057652E">
      <w:pPr>
        <w:rPr>
          <w:lang w:eastAsia="en-US"/>
        </w:rPr>
      </w:pPr>
    </w:p>
    <w:p w:rsidR="0057652E" w:rsidRDefault="0057652E" w:rsidP="0057652E">
      <w:pPr>
        <w:spacing w:line="360" w:lineRule="auto"/>
        <w:jc w:val="center"/>
        <w:rPr>
          <w:b/>
          <w:iCs/>
        </w:rPr>
      </w:pPr>
    </w:p>
    <w:sectPr w:rsidR="005765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691EC3"/>
    <w:multiLevelType w:val="hybridMultilevel"/>
    <w:tmpl w:val="B5EA5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972"/>
    <w:rsid w:val="0057652E"/>
    <w:rsid w:val="00581B67"/>
    <w:rsid w:val="00684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3541</Words>
  <Characters>20184</Characters>
  <Application>Microsoft Office Word</Application>
  <DocSecurity>0</DocSecurity>
  <Lines>168</Lines>
  <Paragraphs>47</Paragraphs>
  <ScaleCrop>false</ScaleCrop>
  <Company/>
  <LinksUpToDate>false</LinksUpToDate>
  <CharactersWithSpaces>23678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2022-06-22T11:02:00Z</dcterms:created>
  <dcterms:modified xsi:type="dcterms:W3CDTF">2022-06-22T11:04:00Z</dcterms:modified>
</cp:coreProperties>
</file>